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56"/>
        <w:ind w:right="3148"/>
      </w:pPr>
      <w:r>
        <w:rPr/>
        <w:t>MEETING OF THE COUNCIL OF THE COLLEGE OF</w:t>
      </w:r>
      <w:r>
        <w:rPr>
          <w:spacing w:val="-47"/>
        </w:rPr>
        <w:t> </w:t>
      </w:r>
      <w:r>
        <w:rPr/>
        <w:t>PHYSIOTHERAPISTS</w:t>
      </w:r>
      <w:r>
        <w:rPr>
          <w:spacing w:val="-3"/>
        </w:rPr>
        <w:t> </w:t>
      </w:r>
      <w:r>
        <w:rPr/>
        <w:t>OF ONTARIO</w:t>
      </w:r>
    </w:p>
    <w:p>
      <w:pPr>
        <w:pStyle w:val="BodyText"/>
        <w:rPr>
          <w:b/>
        </w:rPr>
      </w:pPr>
    </w:p>
    <w:p>
      <w:pPr>
        <w:pStyle w:val="Title"/>
      </w:pPr>
      <w:r>
        <w:rPr/>
        <w:t>MINUTES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ind w:left="3733" w:right="4152"/>
      </w:pPr>
      <w:r>
        <w:rPr>
          <w:i/>
        </w:rPr>
        <w:t>September 28 &amp; 29, 2017</w:t>
      </w:r>
      <w:r>
        <w:rPr>
          <w:i/>
          <w:spacing w:val="-48"/>
        </w:rPr>
        <w:t> </w:t>
      </w:r>
      <w:r>
        <w:rPr/>
        <w:t>At</w:t>
      </w:r>
    </w:p>
    <w:p>
      <w:pPr>
        <w:spacing w:before="0"/>
        <w:ind w:left="2731" w:right="3148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College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Board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Room</w:t>
      </w:r>
    </w:p>
    <w:p>
      <w:pPr>
        <w:pStyle w:val="Heading1"/>
        <w:spacing w:before="1"/>
        <w:rPr>
          <w:i/>
        </w:rPr>
      </w:pPr>
      <w:r>
        <w:rPr>
          <w:i/>
        </w:rPr>
        <w:t>375</w:t>
      </w:r>
      <w:r>
        <w:rPr>
          <w:i/>
          <w:spacing w:val="-1"/>
        </w:rPr>
        <w:t> </w:t>
      </w:r>
      <w:r>
        <w:rPr>
          <w:i/>
        </w:rPr>
        <w:t>University</w:t>
      </w:r>
      <w:r>
        <w:rPr>
          <w:i/>
          <w:spacing w:val="-4"/>
        </w:rPr>
        <w:t> </w:t>
      </w:r>
      <w:r>
        <w:rPr>
          <w:i/>
        </w:rPr>
        <w:t>Avenue, Suite 800,</w:t>
      </w:r>
      <w:r>
        <w:rPr>
          <w:i/>
          <w:spacing w:val="-3"/>
        </w:rPr>
        <w:t> </w:t>
      </w:r>
      <w:r>
        <w:rPr>
          <w:i/>
        </w:rPr>
        <w:t>Toronto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9"/>
        <w:gridCol w:w="2499"/>
        <w:gridCol w:w="2559"/>
      </w:tblGrid>
      <w:tr>
        <w:trPr>
          <w:trHeight w:val="244" w:hRule="atLeast"/>
        </w:trPr>
        <w:tc>
          <w:tcPr>
            <w:tcW w:w="4159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9" w:type="dxa"/>
          </w:tcPr>
          <w:p>
            <w:pPr>
              <w:pStyle w:val="TableParagraph"/>
              <w:spacing w:line="225" w:lineRule="exact"/>
              <w:ind w:left="387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Gary Rehan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2499" w:type="dxa"/>
          </w:tcPr>
          <w:p>
            <w:pPr>
              <w:pStyle w:val="TableParagraph"/>
              <w:spacing w:line="249" w:lineRule="exact"/>
              <w:ind w:left="15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Tanchak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Catherine Hecimovich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President)</w:t>
            </w:r>
          </w:p>
        </w:tc>
        <w:tc>
          <w:tcPr>
            <w:tcW w:w="2499" w:type="dxa"/>
          </w:tcPr>
          <w:p>
            <w:pPr>
              <w:pStyle w:val="TableParagraph"/>
              <w:spacing w:line="249" w:lineRule="exact"/>
              <w:ind w:left="15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</w:tc>
        <w:tc>
          <w:tcPr>
            <w:tcW w:w="2499" w:type="dxa"/>
          </w:tcPr>
          <w:p>
            <w:pPr>
              <w:pStyle w:val="TableParagraph"/>
              <w:spacing w:line="249" w:lineRule="exact"/>
              <w:ind w:left="15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Anita Ashton</w:t>
            </w:r>
          </w:p>
        </w:tc>
      </w:tr>
      <w:tr>
        <w:trPr>
          <w:trHeight w:val="267" w:hRule="atLeast"/>
        </w:trPr>
        <w:tc>
          <w:tcPr>
            <w:tcW w:w="4159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2499" w:type="dxa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Sharee Mandel</w:t>
            </w:r>
          </w:p>
        </w:tc>
        <w:tc>
          <w:tcPr>
            <w:tcW w:w="2559" w:type="dxa"/>
          </w:tcPr>
          <w:p>
            <w:pPr>
              <w:pStyle w:val="TableParagraph"/>
              <w:spacing w:line="248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Lisa Pretty</w:t>
            </w:r>
          </w:p>
        </w:tc>
      </w:tr>
      <w:tr>
        <w:trPr>
          <w:trHeight w:val="267" w:hRule="atLeast"/>
        </w:trPr>
        <w:tc>
          <w:tcPr>
            <w:tcW w:w="4159" w:type="dxa"/>
          </w:tcPr>
          <w:p>
            <w:pPr>
              <w:pStyle w:val="TableParagraph"/>
              <w:spacing w:line="247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 Zita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Devan</w:t>
            </w:r>
          </w:p>
        </w:tc>
        <w:tc>
          <w:tcPr>
            <w:tcW w:w="2499" w:type="dxa"/>
          </w:tcPr>
          <w:p>
            <w:pPr>
              <w:pStyle w:val="TableParagraph"/>
              <w:spacing w:line="247" w:lineRule="exact"/>
              <w:ind w:left="15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 Skanes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Campbell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Theresa Stevens</w:t>
            </w:r>
          </w:p>
        </w:tc>
        <w:tc>
          <w:tcPr>
            <w:tcW w:w="2499" w:type="dxa"/>
          </w:tcPr>
          <w:p>
            <w:pPr>
              <w:pStyle w:val="TableParagraph"/>
              <w:spacing w:line="249" w:lineRule="exact"/>
              <w:ind w:left="15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Lisa Tichband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Robyn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MacArthur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Nadine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Graham</w:t>
            </w:r>
          </w:p>
        </w:tc>
        <w:tc>
          <w:tcPr>
            <w:tcW w:w="2499" w:type="dxa"/>
          </w:tcPr>
          <w:p>
            <w:pPr>
              <w:pStyle w:val="TableParagraph"/>
              <w:spacing w:line="249" w:lineRule="exact"/>
              <w:ind w:left="152"/>
              <w:rPr>
                <w:sz w:val="22"/>
              </w:rPr>
            </w:pPr>
            <w:r>
              <w:rPr>
                <w:sz w:val="22"/>
              </w:rPr>
              <w:t>Ms. 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Dolling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Joyce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Huang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spacing w:line="249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Darryn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2499" w:type="dxa"/>
          </w:tcPr>
          <w:p>
            <w:pPr>
              <w:pStyle w:val="TableParagraph"/>
              <w:spacing w:line="249" w:lineRule="exact"/>
              <w:ind w:left="15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 Téjia Bain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Shelley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Tova Wallace</w:t>
            </w:r>
          </w:p>
        </w:tc>
      </w:tr>
      <w:tr>
        <w:trPr>
          <w:trHeight w:val="268" w:hRule="atLeast"/>
        </w:trPr>
        <w:tc>
          <w:tcPr>
            <w:tcW w:w="41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Czigler</w:t>
            </w:r>
          </w:p>
        </w:tc>
      </w:tr>
      <w:tr>
        <w:trPr>
          <w:trHeight w:val="244" w:hRule="atLeast"/>
        </w:trPr>
        <w:tc>
          <w:tcPr>
            <w:tcW w:w="41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9" w:type="dxa"/>
          </w:tcPr>
          <w:p>
            <w:pPr>
              <w:pStyle w:val="TableParagraph"/>
              <w:spacing w:line="225" w:lineRule="exact"/>
              <w:ind w:left="3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Michelle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Legara</w:t>
            </w:r>
          </w:p>
        </w:tc>
      </w:tr>
    </w:tbl>
    <w:p>
      <w:pPr>
        <w:pStyle w:val="BodyText"/>
        <w:spacing w:before="9"/>
        <w:rPr>
          <w:b/>
          <w:i/>
          <w:sz w:val="17"/>
        </w:rPr>
      </w:pPr>
    </w:p>
    <w:p>
      <w:pPr>
        <w:tabs>
          <w:tab w:pos="1640" w:val="left" w:leader="none"/>
        </w:tabs>
        <w:spacing w:before="57"/>
        <w:ind w:left="200" w:right="0" w:firstLine="0"/>
        <w:jc w:val="left"/>
        <w:rPr>
          <w:sz w:val="22"/>
        </w:rPr>
      </w:pPr>
      <w:r>
        <w:rPr>
          <w:b/>
          <w:sz w:val="22"/>
        </w:rPr>
        <w:t>Recorder:</w:t>
        <w:tab/>
      </w:r>
      <w:r>
        <w:rPr>
          <w:sz w:val="22"/>
        </w:rPr>
        <w:t>Ms.</w:t>
      </w:r>
      <w:r>
        <w:rPr>
          <w:spacing w:val="-1"/>
          <w:sz w:val="22"/>
        </w:rPr>
        <w:t> </w:t>
      </w:r>
      <w:r>
        <w:rPr>
          <w:sz w:val="22"/>
        </w:rPr>
        <w:t>Elicia</w:t>
      </w:r>
      <w:r>
        <w:rPr>
          <w:spacing w:val="-4"/>
          <w:sz w:val="22"/>
        </w:rPr>
        <w:t> </w:t>
      </w:r>
      <w:r>
        <w:rPr>
          <w:sz w:val="22"/>
        </w:rPr>
        <w:t>Ramdhin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640" w:val="left" w:leader="none"/>
        </w:tabs>
        <w:ind w:left="200"/>
      </w:pPr>
      <w:r>
        <w:rPr>
          <w:b/>
        </w:rPr>
        <w:t>Observer:</w:t>
        <w:tab/>
      </w:r>
      <w:r>
        <w:rPr/>
        <w:t>Ms.</w:t>
      </w:r>
      <w:r>
        <w:rPr>
          <w:spacing w:val="-2"/>
        </w:rPr>
        <w:t> </w:t>
      </w:r>
      <w:r>
        <w:rPr/>
        <w:t>Sarah</w:t>
      </w:r>
      <w:r>
        <w:rPr>
          <w:spacing w:val="-3"/>
        </w:rPr>
        <w:t> </w:t>
      </w:r>
      <w:r>
        <w:rPr/>
        <w:t>Grace Bebenek,</w:t>
      </w:r>
      <w:r>
        <w:rPr>
          <w:spacing w:val="-4"/>
        </w:rPr>
        <w:t> </w:t>
      </w:r>
      <w:r>
        <w:rPr/>
        <w:t>Ontario</w:t>
      </w:r>
      <w:r>
        <w:rPr>
          <w:spacing w:val="-3"/>
        </w:rPr>
        <w:t> </w:t>
      </w:r>
      <w:r>
        <w:rPr/>
        <w:t>Physiotherapy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ind w:left="1632" w:right="1643"/>
        <w:jc w:val="center"/>
      </w:pPr>
      <w:r>
        <w:rPr/>
        <w:t>Ms.</w:t>
      </w:r>
      <w:r>
        <w:rPr>
          <w:spacing w:val="-2"/>
        </w:rPr>
        <w:t> </w:t>
      </w:r>
      <w:r>
        <w:rPr/>
        <w:t>Amanda</w:t>
      </w:r>
      <w:r>
        <w:rPr>
          <w:spacing w:val="-2"/>
        </w:rPr>
        <w:t> </w:t>
      </w:r>
      <w:r>
        <w:rPr/>
        <w:t>Smart,</w:t>
      </w:r>
      <w:r>
        <w:rPr>
          <w:spacing w:val="-4"/>
        </w:rPr>
        <w:t> </w:t>
      </w:r>
      <w:r>
        <w:rPr/>
        <w:t>Ontario</w:t>
      </w:r>
      <w:r>
        <w:rPr>
          <w:spacing w:val="-3"/>
        </w:rPr>
        <w:t> </w:t>
      </w:r>
      <w:r>
        <w:rPr/>
        <w:t>Physiotherapy</w:t>
      </w:r>
      <w:r>
        <w:rPr>
          <w:spacing w:val="-1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(September</w:t>
      </w:r>
      <w:r>
        <w:rPr>
          <w:spacing w:val="-4"/>
        </w:rPr>
        <w:t> </w:t>
      </w:r>
      <w:r>
        <w:rPr/>
        <w:t>29,</w:t>
      </w:r>
      <w:r>
        <w:rPr>
          <w:spacing w:val="-2"/>
        </w:rPr>
        <w:t> </w:t>
      </w:r>
      <w:r>
        <w:rPr/>
        <w:t>2017)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7525"/>
        <w:gridCol w:w="1235"/>
      </w:tblGrid>
      <w:tr>
        <w:trPr>
          <w:trHeight w:val="777" w:hRule="atLeast"/>
        </w:trPr>
        <w:tc>
          <w:tcPr>
            <w:tcW w:w="904" w:type="dxa"/>
            <w:shd w:val="clear" w:color="auto" w:fill="EAF0DD"/>
          </w:tcPr>
          <w:p>
            <w:pPr>
              <w:pStyle w:val="TableParagraph"/>
              <w:spacing w:before="117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9:15</w:t>
            </w:r>
          </w:p>
          <w:p>
            <w:pPr>
              <w:pStyle w:val="TableParagraph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AM</w:t>
            </w:r>
          </w:p>
        </w:tc>
        <w:tc>
          <w:tcPr>
            <w:tcW w:w="7525" w:type="dxa"/>
            <w:shd w:val="clear" w:color="auto" w:fill="EAF0DD"/>
          </w:tcPr>
          <w:p>
            <w:pPr>
              <w:pStyle w:val="TableParagraph"/>
              <w:spacing w:before="117"/>
              <w:ind w:left="11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</w:p>
        </w:tc>
        <w:tc>
          <w:tcPr>
            <w:tcW w:w="1235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9" w:hRule="atLeast"/>
        </w:trPr>
        <w:tc>
          <w:tcPr>
            <w:tcW w:w="90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3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95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525" w:type="dxa"/>
            <w:vMerge w:val="restart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1" w:right="5226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spacing w:line="237" w:lineRule="auto" w:before="3"/>
              <w:ind w:left="111" w:right="1317"/>
              <w:rPr>
                <w:sz w:val="22"/>
              </w:rPr>
            </w:pPr>
            <w:r>
              <w:rPr>
                <w:sz w:val="22"/>
              </w:rPr>
              <w:t>It is moved by Mr. Tyrone Skanes and seconded by Ms. Jane Darville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1" w:right="240"/>
              <w:rPr>
                <w:sz w:val="22"/>
              </w:rPr>
            </w:pPr>
            <w:r>
              <w:rPr>
                <w:sz w:val="22"/>
              </w:rPr>
              <w:t>The agenda be accepted with the possibility for changes to the order of items to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9" w:hRule="atLeast"/>
        </w:trPr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209" w:hRule="atLeast"/>
        </w:trPr>
        <w:tc>
          <w:tcPr>
            <w:tcW w:w="904" w:type="dxa"/>
          </w:tcPr>
          <w:p>
            <w:pPr>
              <w:pStyle w:val="TableParagraph"/>
              <w:spacing w:before="114"/>
              <w:ind w:left="93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</w:tc>
        <w:tc>
          <w:tcPr>
            <w:tcW w:w="7525" w:type="dxa"/>
          </w:tcPr>
          <w:p>
            <w:pPr>
              <w:pStyle w:val="TableParagraph"/>
              <w:spacing w:before="114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Governance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Training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72" w:lineRule="exact"/>
              <w:ind w:left="111" w:right="198"/>
              <w:rPr>
                <w:sz w:val="22"/>
              </w:rPr>
            </w:pPr>
            <w:r>
              <w:rPr>
                <w:sz w:val="22"/>
              </w:rPr>
              <w:t>Ms. Cathi Mietkiewicz, Associate at Steinecke Maciura LeBlanc</w:t>
            </w:r>
            <w:r>
              <w:rPr>
                <w:sz w:val="24"/>
              </w:rPr>
              <w:t>, </w:t>
            </w:r>
            <w:r>
              <w:rPr>
                <w:sz w:val="22"/>
              </w:rPr>
              <w:t>provided Council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structures,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common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2240" w:h="15840"/>
          <w:pgMar w:header="708" w:top="1560" w:bottom="280" w:left="1240" w:right="820"/>
        </w:sect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7673"/>
        <w:gridCol w:w="1176"/>
      </w:tblGrid>
      <w:tr>
        <w:trPr>
          <w:trHeight w:val="1184" w:hRule="atLeast"/>
        </w:trPr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3" w:type="dxa"/>
          </w:tcPr>
          <w:p>
            <w:pPr>
              <w:pStyle w:val="TableParagraph"/>
              <w:spacing w:line="225" w:lineRule="exact"/>
              <w:ind w:left="111"/>
              <w:rPr>
                <w:sz w:val="22"/>
              </w:rPr>
            </w:pPr>
            <w:r>
              <w:rPr>
                <w:sz w:val="22"/>
              </w:rPr>
              <w:t>challenges for 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members, 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conduct,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dealing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conflict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interest,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conducting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 11:32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3" w:hRule="atLeast"/>
        </w:trPr>
        <w:tc>
          <w:tcPr>
            <w:tcW w:w="996" w:type="dxa"/>
          </w:tcPr>
          <w:p>
            <w:pPr>
              <w:pStyle w:val="TableParagraph"/>
              <w:spacing w:before="113"/>
              <w:ind w:left="179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73" w:type="dxa"/>
            <w:vMerge w:val="restart"/>
          </w:tcPr>
          <w:p>
            <w:pPr>
              <w:pStyle w:val="TableParagraph"/>
              <w:spacing w:before="113"/>
              <w:ind w:left="111" w:right="1763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Council Meeting Minutes of June 21 &amp; 22, 2017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3.0</w:t>
            </w:r>
          </w:p>
          <w:p>
            <w:pPr>
              <w:pStyle w:val="TableParagraph"/>
              <w:spacing w:before="1"/>
              <w:ind w:left="111" w:right="1542"/>
              <w:rPr>
                <w:sz w:val="22"/>
              </w:rPr>
            </w:pPr>
            <w:r>
              <w:rPr>
                <w:sz w:val="22"/>
              </w:rPr>
              <w:t>It is moved by Ms. Janet Law and seconded by Ms. Theresa Stevens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 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22, 2017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148" w:hRule="atLeast"/>
        </w:trPr>
        <w:tc>
          <w:tcPr>
            <w:tcW w:w="996" w:type="dxa"/>
          </w:tcPr>
          <w:p>
            <w:pPr>
              <w:pStyle w:val="TableParagraph"/>
              <w:spacing w:before="115"/>
              <w:ind w:right="3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7673" w:type="dxa"/>
          </w:tcPr>
          <w:p>
            <w:pPr>
              <w:pStyle w:val="TableParagraph"/>
              <w:spacing w:before="115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11" w:right="344"/>
              <w:rPr>
                <w:sz w:val="22"/>
              </w:rPr>
            </w:pPr>
            <w:r>
              <w:rPr>
                <w:sz w:val="22"/>
              </w:rPr>
              <w:t>Perspective changes to the Regulated Health Professions Act, Dashboard review,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Advertising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Citizen’s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Advisory Group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Communications update.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1" w:right="114"/>
              <w:rPr>
                <w:sz w:val="22"/>
              </w:rPr>
            </w:pPr>
            <w:r>
              <w:rPr>
                <w:sz w:val="22"/>
              </w:rPr>
              <w:t>There was a suggestion to consider changing the word Citizen in “Citizen’s Advisory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Group”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 inclusive.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9845" w:type="dxa"/>
            <w:gridSpan w:val="3"/>
          </w:tcPr>
          <w:p>
            <w:pPr>
              <w:pStyle w:val="TableParagraph"/>
              <w:spacing w:before="114"/>
              <w:ind w:left="20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Update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in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meeting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process: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Following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lunch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Rehan, President,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announced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small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will be implemented in the process for conducting all council meetings moving forward: all motions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 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 discussion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items.</w:t>
            </w:r>
          </w:p>
        </w:tc>
      </w:tr>
      <w:tr>
        <w:trPr>
          <w:trHeight w:val="1342" w:hRule="atLeast"/>
        </w:trPr>
        <w:tc>
          <w:tcPr>
            <w:tcW w:w="996" w:type="dxa"/>
          </w:tcPr>
          <w:p>
            <w:pPr>
              <w:pStyle w:val="TableParagraph"/>
              <w:spacing w:before="113"/>
              <w:ind w:left="179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73" w:type="dxa"/>
            <w:vMerge w:val="restart"/>
          </w:tcPr>
          <w:p>
            <w:pPr>
              <w:pStyle w:val="TableParagraph"/>
              <w:spacing w:before="113"/>
              <w:ind w:left="111" w:right="5101"/>
              <w:rPr>
                <w:b/>
                <w:sz w:val="22"/>
              </w:rPr>
            </w:pPr>
            <w:r>
              <w:rPr>
                <w:b/>
                <w:sz w:val="22"/>
              </w:rPr>
              <w:t>Proposed Committee Slate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spacing w:before="1"/>
              <w:ind w:left="111" w:right="1189"/>
              <w:rPr>
                <w:sz w:val="22"/>
              </w:rPr>
            </w:pPr>
            <w:r>
              <w:rPr>
                <w:sz w:val="22"/>
              </w:rPr>
              <w:t>It is moved by Mr. Darryn Mandel and seconded by Ms. Sharee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1" w:right="424"/>
              <w:jc w:val="both"/>
              <w:rPr>
                <w:sz w:val="22"/>
              </w:rPr>
            </w:pPr>
            <w:r>
              <w:rPr>
                <w:sz w:val="22"/>
              </w:rPr>
              <w:t>Council approve the amendments to the College’s committee slate that remove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Ms. Nadine Graham from the Registration Committee, and replace her with Ms.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3" w:hRule="atLeast"/>
        </w:trPr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208" w:hRule="atLeast"/>
        </w:trPr>
        <w:tc>
          <w:tcPr>
            <w:tcW w:w="996" w:type="dxa"/>
          </w:tcPr>
          <w:p>
            <w:pPr>
              <w:pStyle w:val="TableParagraph"/>
              <w:spacing w:before="113"/>
              <w:ind w:left="179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73" w:type="dxa"/>
            <w:vMerge w:val="restart"/>
          </w:tcPr>
          <w:p>
            <w:pPr>
              <w:pStyle w:val="TableParagraph"/>
              <w:spacing w:before="113"/>
              <w:ind w:left="111" w:right="4833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Amended Budget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6.0</w:t>
            </w:r>
          </w:p>
          <w:p>
            <w:pPr>
              <w:pStyle w:val="TableParagraph"/>
              <w:spacing w:before="1"/>
              <w:ind w:left="111" w:right="1849"/>
              <w:rPr>
                <w:sz w:val="22"/>
              </w:rPr>
            </w:pPr>
            <w:r>
              <w:rPr>
                <w:sz w:val="22"/>
              </w:rPr>
              <w:t>It is moved by Mr. James Lee and seconded by Ms. Jane Darville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1" w:right="625"/>
              <w:rPr>
                <w:sz w:val="22"/>
              </w:rPr>
            </w:pPr>
            <w:r>
              <w:rPr>
                <w:sz w:val="22"/>
              </w:rPr>
              <w:t>Council approve the changes in the presentation of the Operating and Capital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Budgets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2017-2018.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1" w:hRule="atLeast"/>
        </w:trPr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914" w:hRule="atLeast"/>
        </w:trPr>
        <w:tc>
          <w:tcPr>
            <w:tcW w:w="996" w:type="dxa"/>
          </w:tcPr>
          <w:p>
            <w:pPr>
              <w:pStyle w:val="TableParagraph"/>
              <w:spacing w:before="114"/>
              <w:ind w:right="3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</w:tc>
        <w:tc>
          <w:tcPr>
            <w:tcW w:w="7673" w:type="dxa"/>
          </w:tcPr>
          <w:p>
            <w:pPr>
              <w:pStyle w:val="TableParagraph"/>
              <w:spacing w:before="114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Q1 Financial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 comments.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08" w:footer="0" w:top="1560" w:bottom="280" w:left="1240" w:right="820"/>
        </w:sect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7573"/>
        <w:gridCol w:w="1275"/>
      </w:tblGrid>
      <w:tr>
        <w:trPr>
          <w:trHeight w:val="2258" w:hRule="atLeast"/>
        </w:trPr>
        <w:tc>
          <w:tcPr>
            <w:tcW w:w="996" w:type="dxa"/>
          </w:tcPr>
          <w:p>
            <w:pPr>
              <w:pStyle w:val="TableParagraph"/>
              <w:spacing w:line="225" w:lineRule="exact"/>
              <w:ind w:left="179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573" w:type="dxa"/>
          </w:tcPr>
          <w:p>
            <w:pPr>
              <w:pStyle w:val="TableParagraph"/>
              <w:spacing w:line="225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Councillor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non-Council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Preparation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ind w:left="111" w:right="1089"/>
              <w:rPr>
                <w:sz w:val="22"/>
              </w:rPr>
            </w:pPr>
            <w:r>
              <w:rPr>
                <w:sz w:val="22"/>
              </w:rPr>
              <w:t>It is moved by Ms. Sharee Mandel and seconded by Mr. Darryn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1" w:right="356"/>
              <w:rPr>
                <w:sz w:val="22"/>
              </w:rPr>
            </w:pPr>
            <w:r>
              <w:rPr>
                <w:sz w:val="22"/>
              </w:rPr>
              <w:t>Council approve the proposed change to Governance Policy 5.1 that will permit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committee members and chairs to request additional compensation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when required.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417" w:hRule="atLeast"/>
        </w:trPr>
        <w:tc>
          <w:tcPr>
            <w:tcW w:w="996" w:type="dxa"/>
          </w:tcPr>
          <w:p>
            <w:pPr>
              <w:pStyle w:val="TableParagraph"/>
              <w:spacing w:before="114"/>
              <w:ind w:left="179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573" w:type="dxa"/>
          </w:tcPr>
          <w:p>
            <w:pPr>
              <w:pStyle w:val="TableParagraph"/>
              <w:spacing w:before="114"/>
              <w:ind w:left="111" w:right="2316"/>
              <w:rPr>
                <w:b/>
                <w:sz w:val="22"/>
              </w:rPr>
            </w:pPr>
            <w:r>
              <w:rPr>
                <w:b/>
                <w:sz w:val="22"/>
              </w:rPr>
              <w:t>Infection Control and Equipment Maintenance Standard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9.0</w:t>
            </w:r>
          </w:p>
          <w:p>
            <w:pPr>
              <w:pStyle w:val="TableParagraph"/>
              <w:spacing w:before="1"/>
              <w:ind w:left="111" w:right="1159"/>
              <w:rPr>
                <w:sz w:val="22"/>
              </w:rPr>
            </w:pPr>
            <w:r>
              <w:rPr>
                <w:sz w:val="22"/>
              </w:rPr>
              <w:t>It is moved by Mr. Tyrone Skanes and seconded by Mr. Darryn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1" w:right="193"/>
              <w:rPr>
                <w:sz w:val="22"/>
              </w:rPr>
            </w:pPr>
            <w:r>
              <w:rPr>
                <w:sz w:val="22"/>
              </w:rPr>
              <w:t>Council approve the Infection Control and Equipment Maintenance Standard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rescind the current Infection Control Standard and Guide effective November 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149" w:hRule="atLeast"/>
        </w:trPr>
        <w:tc>
          <w:tcPr>
            <w:tcW w:w="996" w:type="dxa"/>
          </w:tcPr>
          <w:p>
            <w:pPr>
              <w:pStyle w:val="TableParagraph"/>
              <w:spacing w:before="114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573" w:type="dxa"/>
          </w:tcPr>
          <w:p>
            <w:pPr>
              <w:pStyle w:val="TableParagraph"/>
              <w:spacing w:before="114"/>
              <w:ind w:left="111" w:right="5135"/>
              <w:rPr>
                <w:b/>
                <w:sz w:val="22"/>
              </w:rPr>
            </w:pPr>
            <w:r>
              <w:rPr>
                <w:b/>
                <w:sz w:val="22"/>
              </w:rPr>
              <w:t>Record Keeping Standard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10.0</w:t>
            </w:r>
          </w:p>
          <w:p>
            <w:pPr>
              <w:pStyle w:val="TableParagraph"/>
              <w:spacing w:before="1"/>
              <w:ind w:left="111" w:right="848"/>
              <w:rPr>
                <w:sz w:val="22"/>
              </w:rPr>
            </w:pPr>
            <w:r>
              <w:rPr>
                <w:sz w:val="22"/>
              </w:rPr>
              <w:t>It is moved by Ms. Kathleen Norman and seconded by Ms. Sharee Mandel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1" w:right="328"/>
              <w:rPr>
                <w:sz w:val="22"/>
              </w:rPr>
            </w:pPr>
            <w:r>
              <w:rPr>
                <w:sz w:val="22"/>
              </w:rPr>
              <w:t>Council approve the proposed Record Keeping Standard and rescind the Record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Checklist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effective November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2017.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5821" w:hRule="atLeast"/>
        </w:trPr>
        <w:tc>
          <w:tcPr>
            <w:tcW w:w="996" w:type="dxa"/>
          </w:tcPr>
          <w:p>
            <w:pPr>
              <w:pStyle w:val="TableParagraph"/>
              <w:spacing w:before="113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  <w:p>
            <w:pPr>
              <w:pStyle w:val="TableParagraph"/>
              <w:ind w:left="17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72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573" w:type="dxa"/>
          </w:tcPr>
          <w:p>
            <w:pPr>
              <w:pStyle w:val="TableParagraph"/>
              <w:spacing w:before="113"/>
              <w:ind w:left="111" w:right="2625"/>
              <w:rPr>
                <w:b/>
                <w:sz w:val="22"/>
              </w:rPr>
            </w:pPr>
            <w:r>
              <w:rPr>
                <w:b/>
                <w:sz w:val="22"/>
              </w:rPr>
              <w:t>Fee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Credits: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Next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Steps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11.0</w:t>
            </w:r>
          </w:p>
          <w:p>
            <w:pPr>
              <w:pStyle w:val="TableParagraph"/>
              <w:spacing w:before="1"/>
              <w:ind w:left="111" w:right="1594"/>
              <w:rPr>
                <w:sz w:val="22"/>
              </w:rPr>
            </w:pPr>
            <w:r>
              <w:rPr>
                <w:sz w:val="22"/>
              </w:rPr>
              <w:t>It is moved by Mr. James Lee 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 credits: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continue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credits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situations: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79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Maternity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Paternity leave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79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40" w:lineRule="auto" w:before="1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40" w:lineRule="auto" w:before="1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Compassionate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 Bereavement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79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Individuals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retire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then re-apply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79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Leaving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province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11.1</w:t>
            </w:r>
          </w:p>
          <w:p>
            <w:pPr>
              <w:pStyle w:val="TableParagraph"/>
              <w:ind w:left="111" w:right="894"/>
              <w:rPr>
                <w:sz w:val="22"/>
              </w:rPr>
            </w:pPr>
            <w:r>
              <w:rPr>
                <w:sz w:val="22"/>
              </w:rPr>
              <w:t>It was moved by Ms. Jennifer Dolling and seconded by Mr. Tyrone Skanes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ind w:left="111" w:right="356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 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months 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applying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credits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maternity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leave.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08" w:footer="0" w:top="1560" w:bottom="280" w:left="1240" w:right="820"/>
        </w:sect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8831"/>
      </w:tblGrid>
      <w:tr>
        <w:trPr>
          <w:trHeight w:val="1452" w:hRule="atLeast"/>
        </w:trPr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1" w:type="dxa"/>
          </w:tcPr>
          <w:p>
            <w:pPr>
              <w:pStyle w:val="TableParagraph"/>
              <w:spacing w:line="225" w:lineRule="exact"/>
              <w:ind w:left="18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Darryn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 opposition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recorded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</w:t>
            </w:r>
          </w:p>
          <w:p>
            <w:pPr>
              <w:pStyle w:val="TableParagraph"/>
              <w:ind w:left="182" w:right="1238"/>
              <w:rPr>
                <w:sz w:val="22"/>
              </w:rPr>
            </w:pPr>
            <w:r>
              <w:rPr>
                <w:sz w:val="22"/>
              </w:rPr>
              <w:t>does not believe it is in the best interest of the public and will have implications 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College’s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reserves.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 back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updated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4416" w:hRule="atLeast"/>
        </w:trPr>
        <w:tc>
          <w:tcPr>
            <w:tcW w:w="833" w:type="dxa"/>
          </w:tcPr>
          <w:p>
            <w:pPr>
              <w:pStyle w:val="TableParagraph"/>
              <w:spacing w:before="114"/>
              <w:ind w:right="1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</w:tc>
        <w:tc>
          <w:tcPr>
            <w:tcW w:w="8831" w:type="dxa"/>
          </w:tcPr>
          <w:p>
            <w:pPr>
              <w:pStyle w:val="TableParagraph"/>
              <w:spacing w:before="114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President’s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2" w:right="1304"/>
              <w:rPr>
                <w:sz w:val="22"/>
              </w:rPr>
            </w:pPr>
            <w:r>
              <w:rPr>
                <w:sz w:val="22"/>
              </w:rPr>
              <w:t>The Registrar’s Performance Appraisal process was reviewed by the President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 public member of the Executive Committee; all concerns around the process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 been addressed. To ensure the process is given adequate time to determine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its success, the process will be reviewed in one year. To assist Council with setting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next year’s performance goals for the Registrar, a Human Resources consultant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 specializes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 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invited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 meeting.</w:t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82" w:right="1238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valuable to continue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corporate hotel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 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favour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DoubleTree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hotel.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82" w:right="1356"/>
              <w:rPr>
                <w:sz w:val="22"/>
              </w:rPr>
            </w:pPr>
            <w:r>
              <w:rPr>
                <w:sz w:val="22"/>
              </w:rPr>
              <w:t>Additionally, an update was provided on scope of practice and key learnings from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World Confederation for Physical Therapy and International Network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conference.</w:t>
            </w:r>
          </w:p>
        </w:tc>
      </w:tr>
      <w:tr>
        <w:trPr>
          <w:trHeight w:val="775" w:hRule="atLeast"/>
        </w:trPr>
        <w:tc>
          <w:tcPr>
            <w:tcW w:w="833" w:type="dxa"/>
            <w:shd w:val="clear" w:color="auto" w:fill="EAF0DD"/>
          </w:tcPr>
          <w:p>
            <w:pPr>
              <w:pStyle w:val="TableParagraph"/>
              <w:spacing w:before="11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AM</w:t>
            </w:r>
          </w:p>
        </w:tc>
        <w:tc>
          <w:tcPr>
            <w:tcW w:w="8831" w:type="dxa"/>
            <w:shd w:val="clear" w:color="auto" w:fill="EAF0DD"/>
          </w:tcPr>
          <w:p>
            <w:pPr>
              <w:pStyle w:val="TableParagraph"/>
              <w:spacing w:before="117"/>
              <w:ind w:left="2642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29, 2017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(Day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2)</w:t>
            </w:r>
          </w:p>
        </w:tc>
      </w:tr>
      <w:tr>
        <w:trPr>
          <w:trHeight w:val="2838" w:hRule="atLeast"/>
        </w:trPr>
        <w:tc>
          <w:tcPr>
            <w:tcW w:w="83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1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13.0</w:t>
            </w:r>
          </w:p>
        </w:tc>
        <w:tc>
          <w:tcPr>
            <w:tcW w:w="883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Round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Table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Discussion: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82" w:right="1317"/>
              <w:rPr>
                <w:sz w:val="22"/>
              </w:rPr>
            </w:pPr>
            <w:r>
              <w:rPr>
                <w:sz w:val="22"/>
              </w:rPr>
              <w:t>Council was asked to provide guidance to the Quality Assurance working group by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identifying if quality assurance (QA) or quality improvement (QI) should be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focus of the new program. The majority of Council was in agreement that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focus 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QA as 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contains components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QI.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2" w:right="1280"/>
              <w:rPr>
                <w:sz w:val="22"/>
              </w:rPr>
            </w:pPr>
            <w:r>
              <w:rPr>
                <w:sz w:val="22"/>
              </w:rPr>
              <w:t>It was suggested the working group should also incorporate a method for high risk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</w:tr>
      <w:tr>
        <w:trPr>
          <w:trHeight w:val="2259" w:hRule="atLeast"/>
        </w:trPr>
        <w:tc>
          <w:tcPr>
            <w:tcW w:w="833" w:type="dxa"/>
          </w:tcPr>
          <w:p>
            <w:pPr>
              <w:pStyle w:val="TableParagraph"/>
              <w:spacing w:before="113"/>
              <w:ind w:right="1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</w:tc>
        <w:tc>
          <w:tcPr>
            <w:tcW w:w="8831" w:type="dxa"/>
          </w:tcPr>
          <w:p>
            <w:pPr>
              <w:pStyle w:val="TableParagraph"/>
              <w:spacing w:before="113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Patient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Focus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2" w:right="1199"/>
              <w:rPr>
                <w:sz w:val="22"/>
              </w:rPr>
            </w:pPr>
            <w:r>
              <w:rPr>
                <w:sz w:val="22"/>
              </w:rPr>
              <w:t>Ms. Lisa Pretty, Director of Communications, provided an overview of the results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goal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increase the value and awareness of the services the College provides to Ontarians.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recommendations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70" w:lineRule="atLeast"/>
              <w:ind w:left="182" w:right="1914"/>
              <w:rPr>
                <w:sz w:val="22"/>
              </w:rPr>
            </w:pPr>
            <w:r>
              <w:rPr>
                <w:sz w:val="22"/>
              </w:rPr>
              <w:t>Practice Advisor to include the words “Physiotherapy and Information” e.g.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Advisor.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2240" w:h="15840"/>
          <w:pgMar w:header="708" w:footer="0" w:top="1560" w:bottom="280" w:left="1240" w:right="820"/>
        </w:sect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7644"/>
        <w:gridCol w:w="1115"/>
      </w:tblGrid>
      <w:tr>
        <w:trPr>
          <w:trHeight w:val="1721" w:hRule="atLeast"/>
        </w:trPr>
        <w:tc>
          <w:tcPr>
            <w:tcW w:w="904" w:type="dxa"/>
          </w:tcPr>
          <w:p>
            <w:pPr>
              <w:pStyle w:val="TableParagraph"/>
              <w:spacing w:line="225" w:lineRule="exact"/>
              <w:ind w:left="95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</w:t>
            </w:r>
          </w:p>
          <w:p>
            <w:pPr>
              <w:pStyle w:val="TableParagraph"/>
              <w:ind w:left="95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44" w:type="dxa"/>
            <w:vMerge w:val="restart"/>
          </w:tcPr>
          <w:p>
            <w:pPr>
              <w:pStyle w:val="TableParagraph"/>
              <w:spacing w:line="225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Collaborative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15.0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Catherine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Hecimovich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11" w:right="832"/>
              <w:rPr>
                <w:sz w:val="22"/>
              </w:rPr>
            </w:pPr>
            <w:r>
              <w:rPr>
                <w:sz w:val="22"/>
              </w:rPr>
              <w:t>Council approve the proposed Collaborative Care Standard and rescind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documents 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2017: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52" w:val="left" w:leader="none"/>
              </w:tabs>
              <w:spacing w:line="240" w:lineRule="auto" w:before="1" w:after="0"/>
              <w:ind w:left="1551" w:right="760" w:hanging="360"/>
              <w:jc w:val="left"/>
              <w:rPr>
                <w:sz w:val="22"/>
              </w:rPr>
            </w:pPr>
            <w:r>
              <w:rPr>
                <w:sz w:val="22"/>
              </w:rPr>
              <w:t>Concurrent Treatment of a Patient by a Physiotherapist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 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 Standard,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52" w:val="left" w:leader="none"/>
              </w:tabs>
              <w:spacing w:line="240" w:lineRule="auto" w:before="1" w:after="0"/>
              <w:ind w:left="1551" w:right="480" w:hanging="360"/>
              <w:jc w:val="left"/>
              <w:rPr>
                <w:sz w:val="22"/>
              </w:rPr>
            </w:pPr>
            <w:r>
              <w:rPr>
                <w:sz w:val="22"/>
              </w:rPr>
              <w:t>Managing Challenging Interpersonal Situations when Providing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Standard, 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51" w:val="left" w:leader="none"/>
                <w:tab w:pos="1552" w:val="left" w:leader="none"/>
              </w:tabs>
              <w:spacing w:line="240" w:lineRule="auto" w:before="0" w:after="0"/>
              <w:ind w:left="1551" w:right="480" w:hanging="360"/>
              <w:jc w:val="left"/>
              <w:rPr>
                <w:sz w:val="22"/>
              </w:rPr>
            </w:pPr>
            <w:r>
              <w:rPr>
                <w:sz w:val="22"/>
              </w:rPr>
              <w:t>Managing Challenging Interpersonal Situations when Providing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Guide.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1" w:hRule="atLeast"/>
        </w:trPr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74" w:hRule="atLeast"/>
        </w:trPr>
        <w:tc>
          <w:tcPr>
            <w:tcW w:w="904" w:type="dxa"/>
          </w:tcPr>
          <w:p>
            <w:pPr>
              <w:pStyle w:val="TableParagraph"/>
              <w:spacing w:before="115"/>
              <w:ind w:left="95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16.0</w:t>
            </w:r>
          </w:p>
          <w:p>
            <w:pPr>
              <w:pStyle w:val="TableParagraph"/>
              <w:ind w:left="95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44" w:type="dxa"/>
            <w:vMerge w:val="restart"/>
          </w:tcPr>
          <w:p>
            <w:pPr>
              <w:pStyle w:val="TableParagraph"/>
              <w:spacing w:before="115"/>
              <w:ind w:left="111" w:right="4164"/>
              <w:rPr>
                <w:b/>
                <w:sz w:val="22"/>
              </w:rPr>
            </w:pPr>
            <w:r>
              <w:rPr>
                <w:b/>
                <w:sz w:val="22"/>
              </w:rPr>
              <w:t>Governance Policies Update 2016-17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16.0</w:t>
            </w:r>
          </w:p>
          <w:p>
            <w:pPr>
              <w:pStyle w:val="TableParagraph"/>
              <w:ind w:left="111" w:right="1771"/>
              <w:rPr>
                <w:sz w:val="22"/>
              </w:rPr>
            </w:pPr>
            <w:r>
              <w:rPr>
                <w:sz w:val="22"/>
              </w:rPr>
              <w:t>It is moved by Ms. Jane Darville and seconded by Ms. Zita Devan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proposed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College’s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Policies.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192" w:hRule="atLeast"/>
        </w:trPr>
        <w:tc>
          <w:tcPr>
            <w:tcW w:w="904" w:type="dxa"/>
          </w:tcPr>
          <w:p>
            <w:pPr>
              <w:pStyle w:val="TableParagraph"/>
              <w:spacing w:before="114"/>
              <w:ind w:left="95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17.0</w:t>
            </w:r>
          </w:p>
        </w:tc>
        <w:tc>
          <w:tcPr>
            <w:tcW w:w="7644" w:type="dxa"/>
          </w:tcPr>
          <w:p>
            <w:pPr>
              <w:pStyle w:val="TableParagraph"/>
              <w:spacing w:before="114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Members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Motions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made.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04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4" w:type="dxa"/>
            <w:shd w:val="clear" w:color="auto" w:fill="EAF0DD"/>
          </w:tcPr>
          <w:p>
            <w:pPr>
              <w:pStyle w:val="TableParagraph"/>
              <w:spacing w:before="117"/>
              <w:ind w:left="3293" w:right="30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Adjournment</w:t>
            </w:r>
          </w:p>
        </w:tc>
        <w:tc>
          <w:tcPr>
            <w:tcW w:w="1115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90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5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7644" w:type="dxa"/>
            <w:vMerge w:val="restart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18.0</w:t>
            </w:r>
          </w:p>
          <w:p>
            <w:pPr>
              <w:pStyle w:val="TableParagraph"/>
              <w:ind w:left="111" w:right="1404"/>
              <w:rPr>
                <w:sz w:val="22"/>
              </w:rPr>
            </w:pPr>
            <w:r>
              <w:rPr>
                <w:sz w:val="22"/>
              </w:rPr>
              <w:t>It was moved by Mr. Tyrone Skanes and seconded by Ms. Zita Devan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line="530" w:lineRule="atLeast" w:before="8"/>
              <w:ind w:left="111" w:right="4258"/>
              <w:rPr>
                <w:sz w:val="22"/>
              </w:rPr>
            </w:pPr>
            <w:r>
              <w:rPr>
                <w:sz w:val="22"/>
              </w:rPr>
              <w:t>The Council meeting be adjourned.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7" w:hRule="atLeast"/>
        </w:trPr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50" w:hRule="atLeast"/>
        </w:trPr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4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5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Gary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Rehan,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80.470001pt;margin-top:525.73999pt;width:120.55pt;height:45.95pt;mso-position-horizontal-relative:page;mso-position-vertical-relative:page;z-index:-16047104" coordorigin="7609,10515" coordsize="2411,919">
            <v:shape style="position:absolute;left:7794;top:10514;width:2164;height:838" type="#_x0000_t75" stroked="false">
              <v:imagedata r:id="rId6" o:title=""/>
            </v:shape>
            <v:line style="position:absolute" from="7609,11426" to="10019,11426" stroked="true" strokeweight=".71691pt" strokecolor="#000000">
              <v:stroke dashstyle="solid"/>
            </v:line>
            <w10:wrap type="none"/>
          </v:group>
        </w:pict>
      </w:r>
    </w:p>
    <w:sectPr>
      <w:pgSz w:w="12240" w:h="15840"/>
      <w:pgMar w:header="708" w:footer="0" w:top="1560" w:bottom="280" w:left="12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9376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364807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55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2168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4602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5210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5818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6427" w:hanging="360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51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859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533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4206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879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5553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6226" w:hanging="360"/>
      </w:pPr>
      <w:rPr>
        <w:rFonts w:hint="default"/>
        <w:lang w:val="en-c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ca" w:eastAsia="en-US" w:bidi="ar-SA"/>
    </w:rPr>
  </w:style>
  <w:style w:styleId="Heading1" w:type="paragraph">
    <w:name w:val="Heading 1"/>
    <w:basedOn w:val="Normal"/>
    <w:uiPriority w:val="1"/>
    <w:qFormat/>
    <w:pPr>
      <w:ind w:left="2731" w:right="3148"/>
      <w:jc w:val="center"/>
      <w:outlineLvl w:val="1"/>
    </w:pPr>
    <w:rPr>
      <w:rFonts w:ascii="Calibri" w:hAnsi="Calibri" w:eastAsia="Calibri" w:cs="Calibri"/>
      <w:b/>
      <w:bCs/>
      <w:i/>
      <w:sz w:val="22"/>
      <w:szCs w:val="22"/>
      <w:lang w:val="en-c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733" w:right="3146"/>
      <w:jc w:val="center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2021-04-19T19:19:32Z</dcterms:created>
  <dcterms:modified xsi:type="dcterms:W3CDTF">2021-04-19T19:19:32Z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