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A5D8F" w14:textId="77777777" w:rsidR="00EB070A" w:rsidRPr="00AE4E1A" w:rsidRDefault="00EB070A" w:rsidP="00D864B9">
      <w:pPr>
        <w:spacing w:after="0" w:line="240" w:lineRule="auto"/>
        <w:jc w:val="center"/>
        <w:rPr>
          <w:rFonts w:cstheme="minorHAnsi"/>
          <w:b/>
        </w:rPr>
      </w:pPr>
      <w:bookmarkStart w:id="0" w:name="_Hlk19688897"/>
      <w:bookmarkStart w:id="1" w:name="_GoBack"/>
      <w:bookmarkEnd w:id="1"/>
    </w:p>
    <w:p w14:paraId="4CB42A1D" w14:textId="21335640" w:rsidR="001E5E79" w:rsidRPr="00AE4E1A" w:rsidRDefault="001E5E79" w:rsidP="001E5E79">
      <w:pPr>
        <w:spacing w:after="0" w:line="240" w:lineRule="auto"/>
        <w:jc w:val="center"/>
        <w:rPr>
          <w:rFonts w:cstheme="minorHAnsi"/>
          <w:b/>
        </w:rPr>
      </w:pPr>
      <w:r w:rsidRPr="00AE4E1A">
        <w:rPr>
          <w:rFonts w:cstheme="minorHAnsi"/>
          <w:b/>
        </w:rPr>
        <w:t>MEETING OF THE COUNCIL OF THE COLLEGE OF</w:t>
      </w:r>
    </w:p>
    <w:p w14:paraId="36C07B6B" w14:textId="77777777" w:rsidR="00E10057" w:rsidRPr="00AE4E1A" w:rsidRDefault="001E5E79" w:rsidP="0029688E">
      <w:pPr>
        <w:spacing w:after="0" w:line="240" w:lineRule="auto"/>
        <w:jc w:val="center"/>
        <w:rPr>
          <w:rFonts w:cstheme="minorHAnsi"/>
          <w:b/>
        </w:rPr>
      </w:pPr>
      <w:r w:rsidRPr="00AE4E1A">
        <w:rPr>
          <w:rFonts w:cstheme="minorHAnsi"/>
          <w:b/>
        </w:rPr>
        <w:t xml:space="preserve"> PHYSIOTHERAPISTS OF ONTARIO</w:t>
      </w:r>
    </w:p>
    <w:p w14:paraId="114B8C65" w14:textId="77777777" w:rsidR="0029688E" w:rsidRPr="00AE4E1A" w:rsidRDefault="0029688E" w:rsidP="0029688E">
      <w:pPr>
        <w:spacing w:after="0" w:line="240" w:lineRule="auto"/>
        <w:jc w:val="center"/>
        <w:rPr>
          <w:rFonts w:cstheme="minorHAnsi"/>
          <w:b/>
        </w:rPr>
      </w:pPr>
    </w:p>
    <w:p w14:paraId="1A55ADF9" w14:textId="5FF23A19" w:rsidR="001E5E79" w:rsidRPr="00AE4E1A" w:rsidRDefault="00C02D31" w:rsidP="0022239A">
      <w:pPr>
        <w:spacing w:line="240" w:lineRule="auto"/>
        <w:jc w:val="center"/>
        <w:rPr>
          <w:rFonts w:cstheme="minorHAnsi"/>
          <w:b/>
        </w:rPr>
      </w:pPr>
      <w:r w:rsidRPr="00AE4E1A">
        <w:rPr>
          <w:rFonts w:cstheme="minorHAnsi"/>
          <w:b/>
        </w:rPr>
        <w:t>MINUTES</w:t>
      </w:r>
      <w:r w:rsidR="001E5E79" w:rsidRPr="00AE4E1A">
        <w:rPr>
          <w:rFonts w:cstheme="minorHAnsi"/>
          <w:b/>
        </w:rPr>
        <w:t xml:space="preserve"> </w:t>
      </w:r>
    </w:p>
    <w:p w14:paraId="63FFF489" w14:textId="1E888AD7" w:rsidR="001E5E79" w:rsidRPr="00AE4E1A" w:rsidRDefault="00D14B7F" w:rsidP="0022239A">
      <w:pPr>
        <w:spacing w:after="0" w:line="240" w:lineRule="auto"/>
        <w:jc w:val="center"/>
        <w:rPr>
          <w:rFonts w:cstheme="minorHAnsi"/>
          <w:b/>
          <w:i/>
        </w:rPr>
      </w:pPr>
      <w:r w:rsidRPr="00AE4E1A">
        <w:rPr>
          <w:rFonts w:cstheme="minorHAnsi"/>
          <w:b/>
          <w:i/>
        </w:rPr>
        <w:t xml:space="preserve">September 27, 2019 </w:t>
      </w:r>
    </w:p>
    <w:p w14:paraId="6D5505C2" w14:textId="77777777" w:rsidR="001E5E79" w:rsidRPr="00AE4E1A" w:rsidRDefault="001E5E79" w:rsidP="0022239A">
      <w:pPr>
        <w:spacing w:after="0" w:line="240" w:lineRule="auto"/>
        <w:jc w:val="center"/>
        <w:rPr>
          <w:rFonts w:cstheme="minorHAnsi"/>
          <w:b/>
          <w:i/>
        </w:rPr>
      </w:pPr>
      <w:r w:rsidRPr="00AE4E1A">
        <w:rPr>
          <w:rFonts w:cstheme="minorHAnsi"/>
          <w:b/>
          <w:i/>
        </w:rPr>
        <w:t>At</w:t>
      </w:r>
    </w:p>
    <w:p w14:paraId="71CAC315" w14:textId="77777777" w:rsidR="001E5E79" w:rsidRPr="00AE4E1A" w:rsidRDefault="001E5E79" w:rsidP="0022239A">
      <w:pPr>
        <w:spacing w:after="0" w:line="240" w:lineRule="auto"/>
        <w:jc w:val="center"/>
        <w:rPr>
          <w:rFonts w:cstheme="minorHAnsi"/>
          <w:b/>
          <w:i/>
        </w:rPr>
      </w:pPr>
      <w:r w:rsidRPr="00AE4E1A">
        <w:rPr>
          <w:rFonts w:cstheme="minorHAnsi"/>
          <w:b/>
          <w:i/>
        </w:rPr>
        <w:t xml:space="preserve">The College Board Room </w:t>
      </w:r>
    </w:p>
    <w:p w14:paraId="0AAAF425" w14:textId="77777777" w:rsidR="00D864B9" w:rsidRPr="00AE4E1A" w:rsidRDefault="001E5E79" w:rsidP="0022239A">
      <w:pPr>
        <w:spacing w:after="0" w:line="240" w:lineRule="auto"/>
        <w:jc w:val="center"/>
        <w:rPr>
          <w:rFonts w:cstheme="minorHAnsi"/>
          <w:b/>
          <w:i/>
        </w:rPr>
      </w:pPr>
      <w:r w:rsidRPr="00AE4E1A">
        <w:rPr>
          <w:rFonts w:cstheme="minorHAnsi"/>
          <w:b/>
          <w:i/>
        </w:rPr>
        <w:t xml:space="preserve">375 University Avenue, Suite 800, Toronto </w:t>
      </w:r>
    </w:p>
    <w:p w14:paraId="52CA0705" w14:textId="77777777" w:rsidR="004903A9" w:rsidRPr="00AE4E1A" w:rsidRDefault="004903A9" w:rsidP="0022239A">
      <w:pPr>
        <w:spacing w:after="0" w:line="240" w:lineRule="auto"/>
        <w:jc w:val="center"/>
        <w:rPr>
          <w:rFonts w:cstheme="minorHAnsi"/>
          <w:b/>
          <w:i/>
        </w:rPr>
      </w:pPr>
    </w:p>
    <w:bookmarkEnd w:id="0"/>
    <w:p w14:paraId="46C435AA" w14:textId="644A125C" w:rsidR="00B50D9A" w:rsidRPr="00AE4E1A" w:rsidRDefault="00B50D9A" w:rsidP="00B50D9A">
      <w:pPr>
        <w:spacing w:after="0" w:line="240" w:lineRule="auto"/>
        <w:jc w:val="center"/>
        <w:rPr>
          <w:rFonts w:cstheme="minorHAnsi"/>
          <w:b/>
          <w:i/>
        </w:rPr>
      </w:pPr>
    </w:p>
    <w:p w14:paraId="08AF36B5" w14:textId="6EBDEF74" w:rsidR="00C02D31" w:rsidRPr="00AE4E1A" w:rsidRDefault="00C02D31" w:rsidP="00B50D9A">
      <w:pPr>
        <w:spacing w:after="0" w:line="240" w:lineRule="auto"/>
        <w:jc w:val="center"/>
        <w:rPr>
          <w:rFonts w:cstheme="minorHAnsi"/>
          <w:b/>
          <w:i/>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706"/>
        <w:gridCol w:w="2680"/>
      </w:tblGrid>
      <w:tr w:rsidR="00C02D31" w:rsidRPr="00AE4E1A" w14:paraId="0CB72E4B" w14:textId="77777777" w:rsidTr="00F95AA6">
        <w:tc>
          <w:tcPr>
            <w:tcW w:w="4253" w:type="dxa"/>
          </w:tcPr>
          <w:p w14:paraId="75A4FE51" w14:textId="77777777" w:rsidR="00C02D31" w:rsidRPr="00AE4E1A" w:rsidRDefault="00C02D31" w:rsidP="00F95AA6">
            <w:pPr>
              <w:rPr>
                <w:rFonts w:cstheme="minorHAnsi"/>
              </w:rPr>
            </w:pPr>
            <w:r w:rsidRPr="00AE4E1A">
              <w:rPr>
                <w:rFonts w:cstheme="minorHAnsi"/>
                <w:b/>
              </w:rPr>
              <w:t>Attendees:</w:t>
            </w:r>
          </w:p>
        </w:tc>
        <w:tc>
          <w:tcPr>
            <w:tcW w:w="2706" w:type="dxa"/>
          </w:tcPr>
          <w:p w14:paraId="55BD571F" w14:textId="77777777" w:rsidR="00C02D31" w:rsidRPr="00AE4E1A" w:rsidRDefault="00C02D31" w:rsidP="00F95AA6">
            <w:pPr>
              <w:rPr>
                <w:rFonts w:cstheme="minorHAnsi"/>
              </w:rPr>
            </w:pPr>
          </w:p>
        </w:tc>
        <w:tc>
          <w:tcPr>
            <w:tcW w:w="2680" w:type="dxa"/>
          </w:tcPr>
          <w:p w14:paraId="5BC4171A" w14:textId="77777777" w:rsidR="00C02D31" w:rsidRPr="00AE4E1A" w:rsidRDefault="00C02D31" w:rsidP="00F95AA6">
            <w:pPr>
              <w:rPr>
                <w:rFonts w:cstheme="minorHAnsi"/>
              </w:rPr>
            </w:pPr>
            <w:r w:rsidRPr="00AE4E1A">
              <w:rPr>
                <w:rFonts w:cstheme="minorHAnsi"/>
                <w:b/>
              </w:rPr>
              <w:t>Staff:</w:t>
            </w:r>
          </w:p>
        </w:tc>
      </w:tr>
      <w:tr w:rsidR="00C02D31" w:rsidRPr="00AE4E1A" w14:paraId="5CC4C2D1" w14:textId="77777777" w:rsidTr="00F95AA6">
        <w:tc>
          <w:tcPr>
            <w:tcW w:w="4253" w:type="dxa"/>
          </w:tcPr>
          <w:p w14:paraId="6A77B1A9" w14:textId="4EE0B346" w:rsidR="00C02D31" w:rsidRPr="00AE4E1A" w:rsidRDefault="00C02D31" w:rsidP="00F95AA6">
            <w:pPr>
              <w:rPr>
                <w:rFonts w:cstheme="minorHAnsi"/>
              </w:rPr>
            </w:pPr>
            <w:r w:rsidRPr="00AE4E1A">
              <w:rPr>
                <w:rFonts w:cstheme="minorHAnsi"/>
              </w:rPr>
              <w:t>Mr. Darryn Mandel</w:t>
            </w:r>
            <w:r w:rsidR="000F1111" w:rsidRPr="00AE4E1A">
              <w:rPr>
                <w:rFonts w:cstheme="minorHAnsi"/>
              </w:rPr>
              <w:t xml:space="preserve">, President </w:t>
            </w:r>
          </w:p>
        </w:tc>
        <w:tc>
          <w:tcPr>
            <w:tcW w:w="2706" w:type="dxa"/>
          </w:tcPr>
          <w:p w14:paraId="0CE78600" w14:textId="77777777" w:rsidR="00C02D31" w:rsidRPr="00AE4E1A" w:rsidRDefault="00C02D31" w:rsidP="00F95AA6">
            <w:pPr>
              <w:rPr>
                <w:rFonts w:cstheme="minorHAnsi"/>
              </w:rPr>
            </w:pPr>
            <w:r w:rsidRPr="00AE4E1A">
              <w:rPr>
                <w:rFonts w:cstheme="minorHAnsi"/>
              </w:rPr>
              <w:t>Ms. Janet Law</w:t>
            </w:r>
          </w:p>
        </w:tc>
        <w:tc>
          <w:tcPr>
            <w:tcW w:w="2680" w:type="dxa"/>
          </w:tcPr>
          <w:p w14:paraId="290C6D2B" w14:textId="77777777" w:rsidR="00C02D31" w:rsidRPr="00AE4E1A" w:rsidRDefault="00C02D31" w:rsidP="00F95AA6">
            <w:pPr>
              <w:rPr>
                <w:rFonts w:cstheme="minorHAnsi"/>
              </w:rPr>
            </w:pPr>
            <w:r w:rsidRPr="00AE4E1A">
              <w:rPr>
                <w:rFonts w:cstheme="minorHAnsi"/>
              </w:rPr>
              <w:t>Mr. Rod Hamilton</w:t>
            </w:r>
          </w:p>
        </w:tc>
      </w:tr>
      <w:tr w:rsidR="00C02D31" w:rsidRPr="00AE4E1A" w14:paraId="4EA4905B" w14:textId="77777777" w:rsidTr="00F95AA6">
        <w:tc>
          <w:tcPr>
            <w:tcW w:w="4253" w:type="dxa"/>
          </w:tcPr>
          <w:p w14:paraId="0372AE9C" w14:textId="5BBDA136" w:rsidR="00C02D31" w:rsidRPr="00AE4E1A" w:rsidRDefault="003D5FAD" w:rsidP="00F95AA6">
            <w:pPr>
              <w:rPr>
                <w:rFonts w:cstheme="minorHAnsi"/>
              </w:rPr>
            </w:pPr>
            <w:r w:rsidRPr="00AE4E1A">
              <w:rPr>
                <w:rFonts w:cstheme="minorHAnsi"/>
              </w:rPr>
              <w:t>Ms. Theresa Stevens</w:t>
            </w:r>
          </w:p>
        </w:tc>
        <w:tc>
          <w:tcPr>
            <w:tcW w:w="2706" w:type="dxa"/>
          </w:tcPr>
          <w:p w14:paraId="61A1529D" w14:textId="77777777" w:rsidR="00C02D31" w:rsidRPr="00AE4E1A" w:rsidRDefault="00C02D31" w:rsidP="00F95AA6">
            <w:pPr>
              <w:rPr>
                <w:rFonts w:cstheme="minorHAnsi"/>
              </w:rPr>
            </w:pPr>
            <w:r w:rsidRPr="00AE4E1A">
              <w:rPr>
                <w:rFonts w:cstheme="minorHAnsi"/>
              </w:rPr>
              <w:t xml:space="preserve">Ms. Nicole Graham </w:t>
            </w:r>
          </w:p>
        </w:tc>
        <w:tc>
          <w:tcPr>
            <w:tcW w:w="2680" w:type="dxa"/>
          </w:tcPr>
          <w:p w14:paraId="04EB36DE" w14:textId="77777777" w:rsidR="00C02D31" w:rsidRPr="00AE4E1A" w:rsidRDefault="00C02D31" w:rsidP="00F95AA6">
            <w:pPr>
              <w:rPr>
                <w:rFonts w:cstheme="minorHAnsi"/>
              </w:rPr>
            </w:pPr>
            <w:r w:rsidRPr="00AE4E1A">
              <w:rPr>
                <w:rFonts w:cstheme="minorHAnsi"/>
              </w:rPr>
              <w:t xml:space="preserve">Ms. Anita Ashton </w:t>
            </w:r>
          </w:p>
        </w:tc>
      </w:tr>
      <w:tr w:rsidR="00C02D31" w:rsidRPr="00AE4E1A" w14:paraId="62B8F769" w14:textId="77777777" w:rsidTr="00F95AA6">
        <w:tc>
          <w:tcPr>
            <w:tcW w:w="4253" w:type="dxa"/>
          </w:tcPr>
          <w:p w14:paraId="1A42C542" w14:textId="403FDE41" w:rsidR="00C02D31" w:rsidRPr="00AE4E1A" w:rsidRDefault="00C02D31" w:rsidP="00F95AA6">
            <w:pPr>
              <w:rPr>
                <w:rFonts w:cstheme="minorHAnsi"/>
              </w:rPr>
            </w:pPr>
            <w:r w:rsidRPr="00AE4E1A">
              <w:rPr>
                <w:rFonts w:cstheme="minorHAnsi"/>
              </w:rPr>
              <w:t>Mr. Ron</w:t>
            </w:r>
            <w:r w:rsidR="00EC78C6" w:rsidRPr="00AE4E1A">
              <w:rPr>
                <w:rFonts w:cstheme="minorHAnsi"/>
              </w:rPr>
              <w:t>ald</w:t>
            </w:r>
            <w:r w:rsidRPr="00AE4E1A">
              <w:rPr>
                <w:rFonts w:cstheme="minorHAnsi"/>
              </w:rPr>
              <w:t xml:space="preserve"> Bourret  </w:t>
            </w:r>
          </w:p>
        </w:tc>
        <w:tc>
          <w:tcPr>
            <w:tcW w:w="2706" w:type="dxa"/>
          </w:tcPr>
          <w:p w14:paraId="0E96326C" w14:textId="77777777" w:rsidR="00C02D31" w:rsidRPr="00AE4E1A" w:rsidRDefault="00C02D31" w:rsidP="00F95AA6">
            <w:pPr>
              <w:rPr>
                <w:rFonts w:cstheme="minorHAnsi"/>
              </w:rPr>
            </w:pPr>
            <w:r w:rsidRPr="00AE4E1A">
              <w:rPr>
                <w:rFonts w:cstheme="minorHAnsi"/>
              </w:rPr>
              <w:t>Ms. Sharee Mandel</w:t>
            </w:r>
          </w:p>
        </w:tc>
        <w:tc>
          <w:tcPr>
            <w:tcW w:w="2680" w:type="dxa"/>
          </w:tcPr>
          <w:p w14:paraId="33190A9D" w14:textId="02EF01EB" w:rsidR="009B7937" w:rsidRPr="00AE4E1A" w:rsidRDefault="00C02D31" w:rsidP="00F95AA6">
            <w:pPr>
              <w:rPr>
                <w:rFonts w:cstheme="minorHAnsi"/>
              </w:rPr>
            </w:pPr>
            <w:r w:rsidRPr="00AE4E1A">
              <w:rPr>
                <w:rFonts w:cstheme="minorHAnsi"/>
              </w:rPr>
              <w:t>Ms. Joyce Huang</w:t>
            </w:r>
          </w:p>
        </w:tc>
      </w:tr>
      <w:tr w:rsidR="00C02D31" w:rsidRPr="00AE4E1A" w14:paraId="7F67101D" w14:textId="77777777" w:rsidTr="00F95AA6">
        <w:tc>
          <w:tcPr>
            <w:tcW w:w="4253" w:type="dxa"/>
          </w:tcPr>
          <w:p w14:paraId="6CF850D5" w14:textId="77777777" w:rsidR="00C02D31" w:rsidRPr="00AE4E1A" w:rsidRDefault="00C02D31" w:rsidP="00F95AA6">
            <w:pPr>
              <w:rPr>
                <w:rFonts w:cstheme="minorHAnsi"/>
              </w:rPr>
            </w:pPr>
            <w:r w:rsidRPr="00AE4E1A">
              <w:rPr>
                <w:rFonts w:cstheme="minorHAnsi"/>
              </w:rPr>
              <w:t>Ms. Jane Darville</w:t>
            </w:r>
          </w:p>
        </w:tc>
        <w:tc>
          <w:tcPr>
            <w:tcW w:w="2706" w:type="dxa"/>
          </w:tcPr>
          <w:p w14:paraId="0D41E57B" w14:textId="77777777" w:rsidR="00C02D31" w:rsidRPr="00AE4E1A" w:rsidRDefault="00C02D31" w:rsidP="00F95AA6">
            <w:pPr>
              <w:rPr>
                <w:rFonts w:cstheme="minorHAnsi"/>
              </w:rPr>
            </w:pPr>
            <w:r w:rsidRPr="00AE4E1A">
              <w:rPr>
                <w:rFonts w:cstheme="minorHAnsi"/>
              </w:rPr>
              <w:t>Mr. Tyrone Skanes</w:t>
            </w:r>
          </w:p>
        </w:tc>
        <w:tc>
          <w:tcPr>
            <w:tcW w:w="2680" w:type="dxa"/>
          </w:tcPr>
          <w:p w14:paraId="340D5AF4" w14:textId="3589F7AA" w:rsidR="00C02D31" w:rsidRPr="00AE4E1A" w:rsidRDefault="00674DC1" w:rsidP="00F95AA6">
            <w:pPr>
              <w:rPr>
                <w:rFonts w:cstheme="minorHAnsi"/>
              </w:rPr>
            </w:pPr>
            <w:r w:rsidRPr="00AE4E1A">
              <w:rPr>
                <w:rFonts w:cstheme="minorHAnsi"/>
              </w:rPr>
              <w:t xml:space="preserve">Ms. </w:t>
            </w:r>
            <w:proofErr w:type="spellStart"/>
            <w:r w:rsidR="009B7937" w:rsidRPr="00AE4E1A">
              <w:rPr>
                <w:rFonts w:cstheme="minorHAnsi"/>
              </w:rPr>
              <w:t>Tejia</w:t>
            </w:r>
            <w:proofErr w:type="spellEnd"/>
            <w:r w:rsidR="009B7937" w:rsidRPr="00AE4E1A">
              <w:rPr>
                <w:rFonts w:cstheme="minorHAnsi"/>
              </w:rPr>
              <w:t xml:space="preserve"> Bain</w:t>
            </w:r>
          </w:p>
        </w:tc>
      </w:tr>
      <w:tr w:rsidR="009B7937" w:rsidRPr="00AE4E1A" w14:paraId="1D73A620" w14:textId="77777777" w:rsidTr="00F95AA6">
        <w:tc>
          <w:tcPr>
            <w:tcW w:w="4253" w:type="dxa"/>
          </w:tcPr>
          <w:p w14:paraId="2FE221B2" w14:textId="77777777" w:rsidR="009B7937" w:rsidRPr="00AE4E1A" w:rsidRDefault="009B7937" w:rsidP="009B7937">
            <w:pPr>
              <w:rPr>
                <w:rFonts w:cstheme="minorHAnsi"/>
              </w:rPr>
            </w:pPr>
            <w:r w:rsidRPr="00AE4E1A">
              <w:rPr>
                <w:rFonts w:cstheme="minorHAnsi"/>
              </w:rPr>
              <w:t>Mr. Martin Bilodeau</w:t>
            </w:r>
          </w:p>
        </w:tc>
        <w:tc>
          <w:tcPr>
            <w:tcW w:w="2706" w:type="dxa"/>
          </w:tcPr>
          <w:p w14:paraId="11337891" w14:textId="5D76C918" w:rsidR="009B7937" w:rsidRPr="00AE4E1A" w:rsidRDefault="009B7937" w:rsidP="009B7937">
            <w:pPr>
              <w:rPr>
                <w:rFonts w:cstheme="minorHAnsi"/>
              </w:rPr>
            </w:pPr>
            <w:r w:rsidRPr="00AE4E1A">
              <w:rPr>
                <w:rFonts w:cstheme="minorHAnsi"/>
              </w:rPr>
              <w:t>Ms. Katie Schulz</w:t>
            </w:r>
          </w:p>
        </w:tc>
        <w:tc>
          <w:tcPr>
            <w:tcW w:w="2680" w:type="dxa"/>
          </w:tcPr>
          <w:p w14:paraId="7EA5106A" w14:textId="23E5F9F2" w:rsidR="009B7937" w:rsidRPr="00AE4E1A" w:rsidRDefault="009B7937" w:rsidP="009B7937">
            <w:pPr>
              <w:rPr>
                <w:rFonts w:cstheme="minorHAnsi"/>
              </w:rPr>
            </w:pPr>
            <w:r w:rsidRPr="00AE4E1A">
              <w:rPr>
                <w:rFonts w:cstheme="minorHAnsi"/>
              </w:rPr>
              <w:t>Ms. Lisa Pretty</w:t>
            </w:r>
          </w:p>
        </w:tc>
      </w:tr>
      <w:tr w:rsidR="009B7937" w:rsidRPr="00AE4E1A" w14:paraId="2435293D" w14:textId="77777777" w:rsidTr="00F95AA6">
        <w:tc>
          <w:tcPr>
            <w:tcW w:w="4253" w:type="dxa"/>
          </w:tcPr>
          <w:p w14:paraId="78B8D796" w14:textId="7BB8CEE5" w:rsidR="009B7937" w:rsidRPr="00AE4E1A" w:rsidRDefault="009B7937" w:rsidP="009B7937">
            <w:pPr>
              <w:rPr>
                <w:rFonts w:cstheme="minorHAnsi"/>
              </w:rPr>
            </w:pPr>
            <w:r w:rsidRPr="00AE4E1A">
              <w:rPr>
                <w:rFonts w:cstheme="minorHAnsi"/>
              </w:rPr>
              <w:t xml:space="preserve">Mr. Gary Rehan  </w:t>
            </w:r>
          </w:p>
        </w:tc>
        <w:tc>
          <w:tcPr>
            <w:tcW w:w="2706" w:type="dxa"/>
          </w:tcPr>
          <w:p w14:paraId="66339E02" w14:textId="77777777" w:rsidR="009B7937" w:rsidRPr="00AE4E1A" w:rsidRDefault="009B7937" w:rsidP="009B7937">
            <w:pPr>
              <w:rPr>
                <w:rFonts w:cstheme="minorHAnsi"/>
              </w:rPr>
            </w:pPr>
            <w:r w:rsidRPr="00AE4E1A">
              <w:rPr>
                <w:rFonts w:cstheme="minorHAnsi"/>
              </w:rPr>
              <w:t xml:space="preserve">Ms. Jennifer Dolling </w:t>
            </w:r>
          </w:p>
        </w:tc>
        <w:tc>
          <w:tcPr>
            <w:tcW w:w="2680" w:type="dxa"/>
          </w:tcPr>
          <w:p w14:paraId="6541B121" w14:textId="48B28ABC" w:rsidR="009B7937" w:rsidRPr="00AE4E1A" w:rsidRDefault="009B7937" w:rsidP="009B7937">
            <w:pPr>
              <w:rPr>
                <w:rFonts w:cstheme="minorHAnsi"/>
              </w:rPr>
            </w:pPr>
            <w:r w:rsidRPr="00AE4E1A">
              <w:rPr>
                <w:rFonts w:cstheme="minorHAnsi"/>
              </w:rPr>
              <w:t>Ms. Elicia Persaud</w:t>
            </w:r>
          </w:p>
        </w:tc>
      </w:tr>
      <w:tr w:rsidR="009B7937" w:rsidRPr="00AE4E1A" w14:paraId="1CC31DAA" w14:textId="77777777" w:rsidTr="00F95AA6">
        <w:tc>
          <w:tcPr>
            <w:tcW w:w="4253" w:type="dxa"/>
          </w:tcPr>
          <w:p w14:paraId="267BD25E" w14:textId="77777777" w:rsidR="009B7937" w:rsidRPr="00AE4E1A" w:rsidRDefault="009B7937" w:rsidP="009B7937">
            <w:pPr>
              <w:rPr>
                <w:rFonts w:cstheme="minorHAnsi"/>
              </w:rPr>
            </w:pPr>
            <w:r w:rsidRPr="00AE4E1A">
              <w:rPr>
                <w:rFonts w:cstheme="minorHAnsi"/>
              </w:rPr>
              <w:t>Mr. Mark Ruggiero</w:t>
            </w:r>
          </w:p>
        </w:tc>
        <w:tc>
          <w:tcPr>
            <w:tcW w:w="2706" w:type="dxa"/>
          </w:tcPr>
          <w:p w14:paraId="77422561" w14:textId="77777777" w:rsidR="009B7937" w:rsidRPr="00AE4E1A" w:rsidRDefault="009B7937" w:rsidP="009B7937">
            <w:pPr>
              <w:rPr>
                <w:rFonts w:cstheme="minorHAnsi"/>
              </w:rPr>
            </w:pPr>
            <w:r w:rsidRPr="00AE4E1A">
              <w:rPr>
                <w:rFonts w:cstheme="minorHAnsi"/>
              </w:rPr>
              <w:t>Ms. Kathleen Norman</w:t>
            </w:r>
          </w:p>
        </w:tc>
        <w:tc>
          <w:tcPr>
            <w:tcW w:w="2680" w:type="dxa"/>
          </w:tcPr>
          <w:p w14:paraId="3FA0F426" w14:textId="77777777" w:rsidR="009B7937" w:rsidRPr="00AE4E1A" w:rsidRDefault="009B7937" w:rsidP="009B7937">
            <w:pPr>
              <w:rPr>
                <w:rFonts w:cstheme="minorHAnsi"/>
              </w:rPr>
            </w:pPr>
          </w:p>
        </w:tc>
      </w:tr>
      <w:tr w:rsidR="009B7937" w:rsidRPr="00AE4E1A" w14:paraId="2C2FAED9" w14:textId="77777777" w:rsidTr="00F95AA6">
        <w:tc>
          <w:tcPr>
            <w:tcW w:w="4253" w:type="dxa"/>
          </w:tcPr>
          <w:p w14:paraId="0455BDA8" w14:textId="2D6FB99A" w:rsidR="009B7937" w:rsidRPr="00AE4E1A" w:rsidRDefault="009B7937" w:rsidP="009B7937">
            <w:pPr>
              <w:rPr>
                <w:rFonts w:cstheme="minorHAnsi"/>
              </w:rPr>
            </w:pPr>
            <w:r w:rsidRPr="00AE4E1A">
              <w:rPr>
                <w:rFonts w:cstheme="minorHAnsi"/>
              </w:rPr>
              <w:t xml:space="preserve">Mr. Kenneth Moreau   </w:t>
            </w:r>
          </w:p>
        </w:tc>
        <w:tc>
          <w:tcPr>
            <w:tcW w:w="2706" w:type="dxa"/>
          </w:tcPr>
          <w:p w14:paraId="685980AA" w14:textId="77777777" w:rsidR="009B7937" w:rsidRPr="00AE4E1A" w:rsidRDefault="009B7937" w:rsidP="009B7937">
            <w:pPr>
              <w:rPr>
                <w:rFonts w:cstheme="minorHAnsi"/>
              </w:rPr>
            </w:pPr>
          </w:p>
        </w:tc>
        <w:tc>
          <w:tcPr>
            <w:tcW w:w="2680" w:type="dxa"/>
          </w:tcPr>
          <w:p w14:paraId="4CA9E129" w14:textId="77777777" w:rsidR="009B7937" w:rsidRPr="00AE4E1A" w:rsidRDefault="009B7937" w:rsidP="009B7937">
            <w:pPr>
              <w:rPr>
                <w:rFonts w:cstheme="minorHAnsi"/>
              </w:rPr>
            </w:pPr>
          </w:p>
        </w:tc>
      </w:tr>
      <w:tr w:rsidR="009B7937" w:rsidRPr="00AE4E1A" w14:paraId="047DDE26" w14:textId="77777777" w:rsidTr="00F95AA6">
        <w:tc>
          <w:tcPr>
            <w:tcW w:w="9639" w:type="dxa"/>
            <w:gridSpan w:val="3"/>
          </w:tcPr>
          <w:p w14:paraId="3C538337" w14:textId="77777777" w:rsidR="009B7937" w:rsidRPr="00AE4E1A" w:rsidRDefault="009B7937" w:rsidP="009B7937">
            <w:pPr>
              <w:rPr>
                <w:rFonts w:cstheme="minorHAnsi"/>
                <w:b/>
              </w:rPr>
            </w:pPr>
          </w:p>
          <w:p w14:paraId="6ADD9A49" w14:textId="01E3F0B3" w:rsidR="009B7937" w:rsidRPr="00AE4E1A" w:rsidRDefault="009B7937" w:rsidP="009B7937">
            <w:pPr>
              <w:rPr>
                <w:rFonts w:cstheme="minorHAnsi"/>
                <w:b/>
              </w:rPr>
            </w:pPr>
            <w:r w:rsidRPr="00AE4E1A">
              <w:rPr>
                <w:rFonts w:cstheme="minorHAnsi"/>
                <w:b/>
              </w:rPr>
              <w:t>Recorder</w:t>
            </w:r>
            <w:r w:rsidR="00F521D4">
              <w:rPr>
                <w:rFonts w:cstheme="minorHAnsi"/>
                <w:b/>
              </w:rPr>
              <w:t xml:space="preserve">:  </w:t>
            </w:r>
            <w:r w:rsidRPr="00AE4E1A">
              <w:rPr>
                <w:rFonts w:cstheme="minorHAnsi"/>
              </w:rPr>
              <w:t xml:space="preserve">Ms. Elicia Persaud </w:t>
            </w:r>
            <w:r w:rsidRPr="00AE4E1A">
              <w:rPr>
                <w:rFonts w:cstheme="minorHAnsi"/>
                <w:b/>
              </w:rPr>
              <w:t xml:space="preserve"> </w:t>
            </w:r>
          </w:p>
          <w:p w14:paraId="5274E365" w14:textId="77777777" w:rsidR="009B7937" w:rsidRPr="00AE4E1A" w:rsidRDefault="009B7937" w:rsidP="009B7937">
            <w:pPr>
              <w:rPr>
                <w:rFonts w:cstheme="minorHAnsi"/>
                <w:b/>
              </w:rPr>
            </w:pPr>
          </w:p>
          <w:p w14:paraId="694483B6" w14:textId="56359619" w:rsidR="009B7937" w:rsidRPr="00AE4E1A" w:rsidRDefault="009B7937" w:rsidP="009B7937">
            <w:pPr>
              <w:rPr>
                <w:rFonts w:cstheme="minorHAnsi"/>
                <w:bCs/>
              </w:rPr>
            </w:pPr>
            <w:r w:rsidRPr="00AE4E1A">
              <w:rPr>
                <w:rFonts w:cstheme="minorHAnsi"/>
                <w:b/>
              </w:rPr>
              <w:t xml:space="preserve">Guests:  </w:t>
            </w:r>
            <w:r w:rsidRPr="00AE4E1A">
              <w:rPr>
                <w:rFonts w:cstheme="minorHAnsi"/>
              </w:rPr>
              <w:t xml:space="preserve">Sarah </w:t>
            </w:r>
            <w:proofErr w:type="spellStart"/>
            <w:r w:rsidRPr="00AE4E1A">
              <w:rPr>
                <w:rFonts w:cstheme="minorHAnsi"/>
              </w:rPr>
              <w:t>Kibaalya</w:t>
            </w:r>
            <w:proofErr w:type="spellEnd"/>
            <w:r w:rsidRPr="00AE4E1A">
              <w:rPr>
                <w:rFonts w:cstheme="minorHAnsi"/>
              </w:rPr>
              <w:t>, Senior Policy Analyst</w:t>
            </w:r>
          </w:p>
        </w:tc>
      </w:tr>
      <w:tr w:rsidR="009B7937" w:rsidRPr="00AE4E1A" w14:paraId="4041690E" w14:textId="77777777" w:rsidTr="00F95AA6">
        <w:tc>
          <w:tcPr>
            <w:tcW w:w="9639" w:type="dxa"/>
            <w:gridSpan w:val="3"/>
          </w:tcPr>
          <w:p w14:paraId="6BC00309" w14:textId="77777777" w:rsidR="009B7937" w:rsidRPr="00AE4E1A" w:rsidRDefault="009B7937" w:rsidP="009B7937">
            <w:pPr>
              <w:rPr>
                <w:rFonts w:cstheme="minorHAnsi"/>
                <w:b/>
              </w:rPr>
            </w:pPr>
          </w:p>
        </w:tc>
      </w:tr>
    </w:tbl>
    <w:p w14:paraId="079837E5" w14:textId="77777777" w:rsidR="00C02D31" w:rsidRPr="00AE4E1A" w:rsidRDefault="00C02D31" w:rsidP="00B50D9A">
      <w:pPr>
        <w:spacing w:after="0" w:line="240" w:lineRule="auto"/>
        <w:jc w:val="center"/>
        <w:rPr>
          <w:rFonts w:cstheme="minorHAnsi"/>
          <w:b/>
          <w:i/>
        </w:rPr>
      </w:pPr>
    </w:p>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9"/>
        <w:gridCol w:w="6309"/>
        <w:gridCol w:w="1133"/>
      </w:tblGrid>
      <w:tr w:rsidR="00633B20" w:rsidRPr="00AE4E1A" w14:paraId="3D9AFA09" w14:textId="5B74437E" w:rsidTr="00974FDB">
        <w:trPr>
          <w:trHeight w:val="181"/>
        </w:trPr>
        <w:tc>
          <w:tcPr>
            <w:tcW w:w="1134" w:type="dxa"/>
            <w:shd w:val="clear" w:color="auto" w:fill="D6E3BC" w:themeFill="accent3" w:themeFillTint="66"/>
          </w:tcPr>
          <w:p w14:paraId="704BA621" w14:textId="77777777" w:rsidR="00633B20" w:rsidRPr="00AE4E1A" w:rsidRDefault="00633B20" w:rsidP="00503756">
            <w:pPr>
              <w:spacing w:before="120" w:after="120"/>
              <w:jc w:val="center"/>
              <w:rPr>
                <w:rFonts w:cstheme="minorHAnsi"/>
                <w:b/>
              </w:rPr>
            </w:pPr>
            <w:r w:rsidRPr="00AE4E1A">
              <w:rPr>
                <w:rFonts w:cstheme="minorHAnsi"/>
                <w:b/>
              </w:rPr>
              <w:t>9:00 AM</w:t>
            </w:r>
          </w:p>
        </w:tc>
        <w:tc>
          <w:tcPr>
            <w:tcW w:w="969" w:type="dxa"/>
            <w:shd w:val="clear" w:color="auto" w:fill="D6E3BC" w:themeFill="accent3" w:themeFillTint="66"/>
          </w:tcPr>
          <w:p w14:paraId="213124FE" w14:textId="77777777" w:rsidR="00633B20" w:rsidRPr="00AE4E1A" w:rsidRDefault="00633B20" w:rsidP="00503756">
            <w:pPr>
              <w:spacing w:before="120" w:after="120"/>
              <w:jc w:val="center"/>
              <w:rPr>
                <w:rFonts w:cstheme="minorHAnsi"/>
                <w:b/>
                <w:u w:val="single"/>
              </w:rPr>
            </w:pPr>
          </w:p>
        </w:tc>
        <w:tc>
          <w:tcPr>
            <w:tcW w:w="6304" w:type="dxa"/>
            <w:shd w:val="clear" w:color="auto" w:fill="D6E3BC" w:themeFill="accent3" w:themeFillTint="66"/>
          </w:tcPr>
          <w:p w14:paraId="7564F86A" w14:textId="0F110F78" w:rsidR="00633B20" w:rsidRPr="00AE4E1A" w:rsidRDefault="00633B20" w:rsidP="0022239A">
            <w:pPr>
              <w:spacing w:before="120" w:after="120"/>
              <w:rPr>
                <w:rFonts w:cstheme="minorHAnsi"/>
                <w:b/>
                <w:u w:val="single"/>
              </w:rPr>
            </w:pPr>
            <w:r w:rsidRPr="00AE4E1A">
              <w:rPr>
                <w:rFonts w:cstheme="minorHAnsi"/>
                <w:b/>
                <w:u w:val="single"/>
              </w:rPr>
              <w:t xml:space="preserve">Welcome </w:t>
            </w:r>
          </w:p>
        </w:tc>
        <w:tc>
          <w:tcPr>
            <w:tcW w:w="1133" w:type="dxa"/>
            <w:shd w:val="clear" w:color="auto" w:fill="D6E3BC" w:themeFill="accent3" w:themeFillTint="66"/>
          </w:tcPr>
          <w:p w14:paraId="164E293E" w14:textId="77777777" w:rsidR="00633B20" w:rsidRPr="00AE4E1A" w:rsidRDefault="00633B20" w:rsidP="0022239A">
            <w:pPr>
              <w:spacing w:before="120" w:after="120"/>
              <w:rPr>
                <w:rFonts w:cstheme="minorHAnsi"/>
                <w:b/>
                <w:u w:val="single"/>
              </w:rPr>
            </w:pPr>
          </w:p>
        </w:tc>
      </w:tr>
      <w:tr w:rsidR="00633B20" w:rsidRPr="00AE4E1A" w14:paraId="37AFB796" w14:textId="4F90FBA6" w:rsidTr="00974FDB">
        <w:tc>
          <w:tcPr>
            <w:tcW w:w="1134" w:type="dxa"/>
          </w:tcPr>
          <w:p w14:paraId="25B09117" w14:textId="73663A2E" w:rsidR="00633B20" w:rsidRPr="00AE4E1A" w:rsidRDefault="00633B20" w:rsidP="00534213">
            <w:pPr>
              <w:jc w:val="center"/>
              <w:rPr>
                <w:rFonts w:cstheme="minorHAnsi"/>
                <w:b/>
              </w:rPr>
            </w:pPr>
          </w:p>
        </w:tc>
        <w:tc>
          <w:tcPr>
            <w:tcW w:w="969" w:type="dxa"/>
          </w:tcPr>
          <w:p w14:paraId="223C42FB" w14:textId="77777777" w:rsidR="00974FDB" w:rsidRDefault="00974FDB" w:rsidP="00247998">
            <w:pPr>
              <w:jc w:val="center"/>
              <w:rPr>
                <w:rFonts w:cstheme="minorHAnsi"/>
                <w:b/>
              </w:rPr>
            </w:pPr>
          </w:p>
          <w:p w14:paraId="2B569BCD" w14:textId="1C8B2CA4" w:rsidR="00633B20" w:rsidRPr="00AE4E1A" w:rsidRDefault="00633B20" w:rsidP="00247998">
            <w:pPr>
              <w:jc w:val="center"/>
              <w:rPr>
                <w:rFonts w:cstheme="minorHAnsi"/>
                <w:b/>
              </w:rPr>
            </w:pPr>
            <w:r w:rsidRPr="00AE4E1A">
              <w:rPr>
                <w:rFonts w:cstheme="minorHAnsi"/>
                <w:b/>
              </w:rPr>
              <w:t>1</w:t>
            </w:r>
            <w:r w:rsidR="00F662C8" w:rsidRPr="00AE4E1A">
              <w:rPr>
                <w:rFonts w:cstheme="minorHAnsi"/>
                <w:b/>
              </w:rPr>
              <w:t>.0</w:t>
            </w:r>
          </w:p>
          <w:p w14:paraId="01BAF4C7" w14:textId="315A6C10" w:rsidR="00633B20" w:rsidRPr="00AE4E1A" w:rsidRDefault="00633B20" w:rsidP="00247998">
            <w:pPr>
              <w:jc w:val="center"/>
              <w:rPr>
                <w:rFonts w:cstheme="minorHAnsi"/>
                <w:b/>
              </w:rPr>
            </w:pPr>
            <w:r w:rsidRPr="00AE4E1A">
              <w:rPr>
                <w:rFonts w:cstheme="minorHAnsi"/>
                <w:b/>
              </w:rPr>
              <w:t>Motion</w:t>
            </w:r>
          </w:p>
        </w:tc>
        <w:tc>
          <w:tcPr>
            <w:tcW w:w="6304" w:type="dxa"/>
          </w:tcPr>
          <w:p w14:paraId="13D21EFA" w14:textId="77777777" w:rsidR="00974FDB" w:rsidRDefault="00974FDB" w:rsidP="00D14B7F">
            <w:pPr>
              <w:rPr>
                <w:rFonts w:cstheme="minorHAnsi"/>
                <w:b/>
              </w:rPr>
            </w:pPr>
          </w:p>
          <w:p w14:paraId="63A9FB69" w14:textId="7CE261E2" w:rsidR="00633B20" w:rsidRPr="00AE4E1A" w:rsidRDefault="00633B20" w:rsidP="00D14B7F">
            <w:pPr>
              <w:rPr>
                <w:rFonts w:cstheme="minorHAnsi"/>
                <w:b/>
              </w:rPr>
            </w:pPr>
            <w:r w:rsidRPr="00AE4E1A">
              <w:rPr>
                <w:rFonts w:cstheme="minorHAnsi"/>
                <w:b/>
              </w:rPr>
              <w:t>Approval of the Agenda</w:t>
            </w:r>
          </w:p>
          <w:p w14:paraId="5C7653F3" w14:textId="4A0BE9EA" w:rsidR="00F662C8" w:rsidRPr="00AE4E1A" w:rsidRDefault="00F662C8" w:rsidP="00D14B7F">
            <w:pPr>
              <w:rPr>
                <w:rFonts w:cstheme="minorHAnsi"/>
                <w:b/>
              </w:rPr>
            </w:pPr>
            <w:r w:rsidRPr="00AE4E1A">
              <w:rPr>
                <w:rFonts w:cstheme="minorHAnsi"/>
                <w:b/>
              </w:rPr>
              <w:t>1.0</w:t>
            </w:r>
          </w:p>
          <w:p w14:paraId="13F58702" w14:textId="7847257E" w:rsidR="00633B20" w:rsidRPr="00AE4E1A" w:rsidRDefault="00633B20" w:rsidP="00D14B7F">
            <w:pPr>
              <w:rPr>
                <w:rFonts w:cstheme="minorHAnsi"/>
                <w:bCs/>
              </w:rPr>
            </w:pPr>
            <w:r w:rsidRPr="00AE4E1A">
              <w:rPr>
                <w:rFonts w:cstheme="minorHAnsi"/>
                <w:bCs/>
              </w:rPr>
              <w:t xml:space="preserve">It was moved by </w:t>
            </w:r>
            <w:r w:rsidR="00F662C8" w:rsidRPr="00AE4E1A">
              <w:rPr>
                <w:rFonts w:cstheme="minorHAnsi"/>
                <w:bCs/>
              </w:rPr>
              <w:t xml:space="preserve">Ms. </w:t>
            </w:r>
            <w:r w:rsidRPr="00AE4E1A">
              <w:rPr>
                <w:rFonts w:cstheme="minorHAnsi"/>
                <w:bCs/>
              </w:rPr>
              <w:t>Nicole</w:t>
            </w:r>
            <w:r w:rsidR="00F662C8" w:rsidRPr="00AE4E1A">
              <w:rPr>
                <w:rFonts w:cstheme="minorHAnsi"/>
                <w:bCs/>
              </w:rPr>
              <w:t xml:space="preserve"> Graham</w:t>
            </w:r>
            <w:r w:rsidRPr="00AE4E1A">
              <w:rPr>
                <w:rFonts w:cstheme="minorHAnsi"/>
                <w:bCs/>
              </w:rPr>
              <w:t xml:space="preserve"> and seconded by </w:t>
            </w:r>
            <w:r w:rsidR="00F662C8" w:rsidRPr="00AE4E1A">
              <w:rPr>
                <w:rFonts w:cstheme="minorHAnsi"/>
                <w:bCs/>
              </w:rPr>
              <w:t xml:space="preserve">Mr. </w:t>
            </w:r>
            <w:r w:rsidRPr="00AE4E1A">
              <w:rPr>
                <w:rFonts w:cstheme="minorHAnsi"/>
                <w:bCs/>
              </w:rPr>
              <w:t>Mark</w:t>
            </w:r>
            <w:r w:rsidR="00F662C8" w:rsidRPr="00AE4E1A">
              <w:rPr>
                <w:rFonts w:cstheme="minorHAnsi"/>
                <w:bCs/>
              </w:rPr>
              <w:t xml:space="preserve"> Ruggiero</w:t>
            </w:r>
            <w:r w:rsidRPr="00AE4E1A">
              <w:rPr>
                <w:rFonts w:cstheme="minorHAnsi"/>
                <w:bCs/>
              </w:rPr>
              <w:t xml:space="preserve"> that: </w:t>
            </w:r>
          </w:p>
          <w:p w14:paraId="04C7A34F" w14:textId="77777777" w:rsidR="00633B20" w:rsidRPr="00AE4E1A" w:rsidRDefault="00633B20" w:rsidP="00C02D31">
            <w:pPr>
              <w:pStyle w:val="ListParagraph"/>
              <w:contextualSpacing w:val="0"/>
              <w:rPr>
                <w:rFonts w:cstheme="minorHAnsi"/>
                <w:lang w:val="en-US"/>
              </w:rPr>
            </w:pPr>
          </w:p>
          <w:p w14:paraId="79D0B27C" w14:textId="77777777" w:rsidR="00633B20" w:rsidRPr="00AE4E1A" w:rsidRDefault="00633B20" w:rsidP="00C02D31">
            <w:pPr>
              <w:pStyle w:val="ListParagraph"/>
              <w:ind w:left="0"/>
              <w:contextualSpacing w:val="0"/>
              <w:rPr>
                <w:rFonts w:cstheme="minorHAnsi"/>
                <w:lang w:val="en-US"/>
              </w:rPr>
            </w:pPr>
            <w:r w:rsidRPr="00AE4E1A">
              <w:rPr>
                <w:rFonts w:cstheme="minorHAnsi"/>
                <w:lang w:val="en-US"/>
              </w:rPr>
              <w:t>the agenda be accepted with the possibility for changes to the order of items to address time constraints.</w:t>
            </w:r>
          </w:p>
          <w:p w14:paraId="7C4D2C76" w14:textId="7CEFBB68" w:rsidR="00633B20" w:rsidRPr="00AE4E1A" w:rsidRDefault="00633B20" w:rsidP="00D14B7F">
            <w:pPr>
              <w:rPr>
                <w:rFonts w:cstheme="minorHAnsi"/>
                <w:bCs/>
              </w:rPr>
            </w:pPr>
          </w:p>
        </w:tc>
        <w:tc>
          <w:tcPr>
            <w:tcW w:w="1133" w:type="dxa"/>
          </w:tcPr>
          <w:p w14:paraId="3136B548" w14:textId="77777777" w:rsidR="00633B20" w:rsidRPr="00AE4E1A" w:rsidRDefault="00633B20" w:rsidP="00D14B7F">
            <w:pPr>
              <w:rPr>
                <w:rFonts w:cstheme="minorHAnsi"/>
                <w:b/>
              </w:rPr>
            </w:pPr>
          </w:p>
          <w:p w14:paraId="060F2DA4" w14:textId="77777777" w:rsidR="00F662C8" w:rsidRPr="00AE4E1A" w:rsidRDefault="00F662C8" w:rsidP="00D14B7F">
            <w:pPr>
              <w:rPr>
                <w:rFonts w:cstheme="minorHAnsi"/>
                <w:b/>
              </w:rPr>
            </w:pPr>
          </w:p>
          <w:p w14:paraId="0B7A716A" w14:textId="77777777" w:rsidR="00F662C8" w:rsidRPr="00AE4E1A" w:rsidRDefault="00F662C8" w:rsidP="00D14B7F">
            <w:pPr>
              <w:rPr>
                <w:rFonts w:cstheme="minorHAnsi"/>
                <w:b/>
              </w:rPr>
            </w:pPr>
          </w:p>
          <w:p w14:paraId="69E0B39D" w14:textId="77777777" w:rsidR="00F662C8" w:rsidRPr="00AE4E1A" w:rsidRDefault="00F662C8" w:rsidP="00D14B7F">
            <w:pPr>
              <w:rPr>
                <w:rFonts w:cstheme="minorHAnsi"/>
                <w:b/>
              </w:rPr>
            </w:pPr>
          </w:p>
          <w:p w14:paraId="73E7A3A0" w14:textId="77777777" w:rsidR="00F662C8" w:rsidRPr="00AE4E1A" w:rsidRDefault="00F662C8" w:rsidP="00D14B7F">
            <w:pPr>
              <w:rPr>
                <w:rFonts w:cstheme="minorHAnsi"/>
                <w:b/>
              </w:rPr>
            </w:pPr>
          </w:p>
          <w:p w14:paraId="414FB58E" w14:textId="77777777" w:rsidR="00211A87" w:rsidRPr="00AE4E1A" w:rsidRDefault="00211A87" w:rsidP="00D14B7F">
            <w:pPr>
              <w:rPr>
                <w:rFonts w:cstheme="minorHAnsi"/>
                <w:b/>
              </w:rPr>
            </w:pPr>
          </w:p>
          <w:p w14:paraId="04A0D7C3" w14:textId="77777777" w:rsidR="00974FDB" w:rsidRDefault="00974FDB" w:rsidP="00D14B7F">
            <w:pPr>
              <w:rPr>
                <w:rFonts w:cstheme="minorHAnsi"/>
                <w:b/>
              </w:rPr>
            </w:pPr>
          </w:p>
          <w:p w14:paraId="0812FE21" w14:textId="7EFB2AAB" w:rsidR="00F662C8" w:rsidRPr="00AE4E1A" w:rsidRDefault="00F662C8" w:rsidP="00D14B7F">
            <w:pPr>
              <w:rPr>
                <w:rFonts w:cstheme="minorHAnsi"/>
                <w:b/>
              </w:rPr>
            </w:pPr>
            <w:r w:rsidRPr="00AE4E1A">
              <w:rPr>
                <w:rFonts w:cstheme="minorHAnsi"/>
                <w:b/>
              </w:rPr>
              <w:t xml:space="preserve">CARRIED. </w:t>
            </w:r>
          </w:p>
        </w:tc>
      </w:tr>
      <w:tr w:rsidR="00633B20" w:rsidRPr="00AE4E1A" w14:paraId="7AF01673" w14:textId="5BABDDE7" w:rsidTr="00974FDB">
        <w:tc>
          <w:tcPr>
            <w:tcW w:w="1134" w:type="dxa"/>
          </w:tcPr>
          <w:p w14:paraId="3047B34E" w14:textId="33D2FE68" w:rsidR="00633B20" w:rsidRPr="00AE4E1A" w:rsidRDefault="00633B20" w:rsidP="00534213">
            <w:pPr>
              <w:jc w:val="center"/>
              <w:rPr>
                <w:rFonts w:cstheme="minorHAnsi"/>
                <w:b/>
              </w:rPr>
            </w:pPr>
          </w:p>
        </w:tc>
        <w:tc>
          <w:tcPr>
            <w:tcW w:w="969" w:type="dxa"/>
          </w:tcPr>
          <w:p w14:paraId="49B67348" w14:textId="7140830D" w:rsidR="00633B20" w:rsidRPr="00AE4E1A" w:rsidRDefault="00633B20" w:rsidP="00247998">
            <w:pPr>
              <w:jc w:val="center"/>
              <w:rPr>
                <w:rFonts w:cstheme="minorHAnsi"/>
                <w:b/>
              </w:rPr>
            </w:pPr>
            <w:r w:rsidRPr="00AE4E1A">
              <w:rPr>
                <w:rFonts w:cstheme="minorHAnsi"/>
                <w:b/>
              </w:rPr>
              <w:t>2</w:t>
            </w:r>
            <w:r w:rsidR="00F662C8" w:rsidRPr="00AE4E1A">
              <w:rPr>
                <w:rFonts w:cstheme="minorHAnsi"/>
                <w:b/>
              </w:rPr>
              <w:t>.0</w:t>
            </w:r>
          </w:p>
          <w:p w14:paraId="53569F00" w14:textId="75B6287B" w:rsidR="00633B20" w:rsidRPr="00AE4E1A" w:rsidRDefault="00633B20" w:rsidP="00F662C8">
            <w:pPr>
              <w:rPr>
                <w:rFonts w:cstheme="minorHAnsi"/>
                <w:b/>
              </w:rPr>
            </w:pPr>
            <w:r w:rsidRPr="00AE4E1A">
              <w:rPr>
                <w:rFonts w:cstheme="minorHAnsi"/>
                <w:b/>
              </w:rPr>
              <w:t>Motion</w:t>
            </w:r>
          </w:p>
        </w:tc>
        <w:tc>
          <w:tcPr>
            <w:tcW w:w="6304" w:type="dxa"/>
          </w:tcPr>
          <w:p w14:paraId="22FA3FEB" w14:textId="67789801" w:rsidR="0011563E" w:rsidRPr="00AE4E1A" w:rsidRDefault="00633B20" w:rsidP="00633B20">
            <w:pPr>
              <w:rPr>
                <w:rFonts w:cstheme="minorHAnsi"/>
              </w:rPr>
            </w:pPr>
            <w:r w:rsidRPr="00AE4E1A">
              <w:rPr>
                <w:rFonts w:cstheme="minorHAnsi"/>
                <w:b/>
              </w:rPr>
              <w:t xml:space="preserve">Approval of the Council Meeting Minutes of June 24-25, 2019 </w:t>
            </w:r>
          </w:p>
          <w:p w14:paraId="354D9EF0" w14:textId="67B65EEF" w:rsidR="00633B20" w:rsidRPr="00AE4E1A" w:rsidRDefault="00211A87" w:rsidP="00C02D31">
            <w:pPr>
              <w:rPr>
                <w:rFonts w:cstheme="minorHAnsi"/>
                <w:b/>
              </w:rPr>
            </w:pPr>
            <w:r w:rsidRPr="00AE4E1A">
              <w:rPr>
                <w:rFonts w:cstheme="minorHAnsi"/>
                <w:b/>
              </w:rPr>
              <w:t>2.0</w:t>
            </w:r>
          </w:p>
          <w:p w14:paraId="407FF218" w14:textId="7AB91A0C" w:rsidR="00633B20" w:rsidRPr="00AE4E1A" w:rsidRDefault="00633B20" w:rsidP="00C02D31">
            <w:pPr>
              <w:rPr>
                <w:rFonts w:cstheme="minorHAnsi"/>
                <w:bCs/>
              </w:rPr>
            </w:pPr>
            <w:r w:rsidRPr="00AE4E1A">
              <w:rPr>
                <w:rFonts w:cstheme="minorHAnsi"/>
                <w:bCs/>
              </w:rPr>
              <w:t>It was moved by</w:t>
            </w:r>
            <w:r w:rsidR="00211A87" w:rsidRPr="00AE4E1A">
              <w:rPr>
                <w:rFonts w:cstheme="minorHAnsi"/>
                <w:bCs/>
              </w:rPr>
              <w:t xml:space="preserve"> Ms.</w:t>
            </w:r>
            <w:r w:rsidRPr="00AE4E1A">
              <w:rPr>
                <w:rFonts w:cstheme="minorHAnsi"/>
                <w:bCs/>
              </w:rPr>
              <w:t xml:space="preserve"> Sharee </w:t>
            </w:r>
            <w:r w:rsidR="00211A87" w:rsidRPr="00AE4E1A">
              <w:rPr>
                <w:rFonts w:cstheme="minorHAnsi"/>
                <w:bCs/>
              </w:rPr>
              <w:t xml:space="preserve">Mandel </w:t>
            </w:r>
            <w:r w:rsidRPr="00AE4E1A">
              <w:rPr>
                <w:rFonts w:cstheme="minorHAnsi"/>
                <w:bCs/>
              </w:rPr>
              <w:t xml:space="preserve">and seconded by </w:t>
            </w:r>
            <w:r w:rsidR="00211A87" w:rsidRPr="00AE4E1A">
              <w:rPr>
                <w:rFonts w:cstheme="minorHAnsi"/>
                <w:bCs/>
              </w:rPr>
              <w:t xml:space="preserve">Mr. </w:t>
            </w:r>
            <w:r w:rsidRPr="00AE4E1A">
              <w:rPr>
                <w:rFonts w:cstheme="minorHAnsi"/>
                <w:bCs/>
              </w:rPr>
              <w:t xml:space="preserve">Tyrone </w:t>
            </w:r>
            <w:r w:rsidR="00211A87" w:rsidRPr="00AE4E1A">
              <w:rPr>
                <w:rFonts w:cstheme="minorHAnsi"/>
                <w:bCs/>
              </w:rPr>
              <w:t xml:space="preserve"> Skanes </w:t>
            </w:r>
            <w:r w:rsidRPr="00AE4E1A">
              <w:rPr>
                <w:rFonts w:cstheme="minorHAnsi"/>
                <w:bCs/>
              </w:rPr>
              <w:t xml:space="preserve">that: </w:t>
            </w:r>
          </w:p>
          <w:p w14:paraId="3B5BF832" w14:textId="442A889D" w:rsidR="00633B20" w:rsidRPr="00AE4E1A" w:rsidRDefault="00633B20" w:rsidP="0022239A">
            <w:pPr>
              <w:rPr>
                <w:rFonts w:cstheme="minorHAnsi"/>
              </w:rPr>
            </w:pPr>
          </w:p>
          <w:p w14:paraId="1810266A" w14:textId="77777777" w:rsidR="0011563E" w:rsidRDefault="00633B20" w:rsidP="0022239A">
            <w:pPr>
              <w:rPr>
                <w:rFonts w:eastAsia="Calibri" w:cstheme="minorHAnsi"/>
                <w:color w:val="000000"/>
                <w:lang w:val="en-US" w:eastAsia="ja-JP"/>
              </w:rPr>
            </w:pPr>
            <w:r w:rsidRPr="00AE4E1A">
              <w:rPr>
                <w:rFonts w:eastAsia="Calibri" w:cstheme="minorHAnsi"/>
                <w:color w:val="000000"/>
                <w:lang w:val="en-US" w:eastAsia="ja-JP"/>
              </w:rPr>
              <w:t>the Council meeting minutes of June 24-25, 2019 be approved</w:t>
            </w:r>
            <w:r w:rsidR="0011563E" w:rsidRPr="00AE4E1A">
              <w:rPr>
                <w:rFonts w:eastAsia="Calibri" w:cstheme="minorHAnsi"/>
                <w:color w:val="000000"/>
                <w:lang w:val="en-US" w:eastAsia="ja-JP"/>
              </w:rPr>
              <w:t xml:space="preserve"> with the amendment to the Chair of the Patient Relations Committee. </w:t>
            </w:r>
          </w:p>
          <w:p w14:paraId="60DE24A5" w14:textId="77777777" w:rsidR="00974FDB" w:rsidRDefault="00974FDB" w:rsidP="0022239A">
            <w:pPr>
              <w:rPr>
                <w:rFonts w:eastAsia="Calibri" w:cstheme="minorHAnsi"/>
                <w:color w:val="000000"/>
                <w:lang w:val="en-US" w:eastAsia="ja-JP"/>
              </w:rPr>
            </w:pPr>
          </w:p>
          <w:p w14:paraId="774DED91" w14:textId="77777777" w:rsidR="00974FDB" w:rsidRDefault="00974FDB" w:rsidP="0022239A">
            <w:pPr>
              <w:rPr>
                <w:rFonts w:eastAsia="Calibri" w:cstheme="minorHAnsi"/>
                <w:color w:val="000000"/>
                <w:lang w:val="en-US" w:eastAsia="ja-JP"/>
              </w:rPr>
            </w:pPr>
          </w:p>
          <w:p w14:paraId="22EF8EC0" w14:textId="77777777" w:rsidR="00974FDB" w:rsidRDefault="00974FDB" w:rsidP="0022239A">
            <w:pPr>
              <w:rPr>
                <w:rFonts w:eastAsia="Calibri" w:cstheme="minorHAnsi"/>
                <w:color w:val="000000"/>
                <w:lang w:val="en-US" w:eastAsia="ja-JP"/>
              </w:rPr>
            </w:pPr>
          </w:p>
          <w:p w14:paraId="455F7AA0" w14:textId="039FC259" w:rsidR="00974FDB" w:rsidRPr="00974FDB" w:rsidRDefault="00974FDB" w:rsidP="0022239A">
            <w:pPr>
              <w:rPr>
                <w:rFonts w:eastAsia="Calibri" w:cstheme="minorHAnsi"/>
                <w:color w:val="000000"/>
                <w:lang w:val="en-US" w:eastAsia="ja-JP"/>
              </w:rPr>
            </w:pPr>
          </w:p>
        </w:tc>
        <w:tc>
          <w:tcPr>
            <w:tcW w:w="1133" w:type="dxa"/>
          </w:tcPr>
          <w:p w14:paraId="02DA6523" w14:textId="77777777" w:rsidR="00633B20" w:rsidRPr="00AE4E1A" w:rsidRDefault="00633B20" w:rsidP="00D14B7F">
            <w:pPr>
              <w:rPr>
                <w:rFonts w:cstheme="minorHAnsi"/>
                <w:b/>
              </w:rPr>
            </w:pPr>
          </w:p>
          <w:p w14:paraId="6D72F8C9" w14:textId="77777777" w:rsidR="00633B20" w:rsidRPr="00AE4E1A" w:rsidRDefault="00633B20" w:rsidP="00D14B7F">
            <w:pPr>
              <w:rPr>
                <w:rFonts w:cstheme="minorHAnsi"/>
                <w:b/>
              </w:rPr>
            </w:pPr>
          </w:p>
          <w:p w14:paraId="377745BC" w14:textId="77777777" w:rsidR="00633B20" w:rsidRPr="00AE4E1A" w:rsidRDefault="00633B20" w:rsidP="00D14B7F">
            <w:pPr>
              <w:rPr>
                <w:rFonts w:cstheme="minorHAnsi"/>
                <w:b/>
              </w:rPr>
            </w:pPr>
          </w:p>
          <w:p w14:paraId="24F4F114" w14:textId="77777777" w:rsidR="00633B20" w:rsidRPr="00AE4E1A" w:rsidRDefault="00633B20" w:rsidP="00D14B7F">
            <w:pPr>
              <w:rPr>
                <w:rFonts w:cstheme="minorHAnsi"/>
                <w:b/>
              </w:rPr>
            </w:pPr>
          </w:p>
          <w:p w14:paraId="71A8FE1A" w14:textId="77777777" w:rsidR="00633B20" w:rsidRPr="00AE4E1A" w:rsidRDefault="00633B20" w:rsidP="00D14B7F">
            <w:pPr>
              <w:rPr>
                <w:rFonts w:cstheme="minorHAnsi"/>
                <w:b/>
              </w:rPr>
            </w:pPr>
          </w:p>
          <w:p w14:paraId="725D3500" w14:textId="77777777" w:rsidR="00633B20" w:rsidRPr="00AE4E1A" w:rsidRDefault="00633B20" w:rsidP="00D14B7F">
            <w:pPr>
              <w:rPr>
                <w:rFonts w:cstheme="minorHAnsi"/>
                <w:b/>
              </w:rPr>
            </w:pPr>
          </w:p>
          <w:p w14:paraId="6B6CBD4F" w14:textId="02DF755B" w:rsidR="00633B20" w:rsidRPr="00AE4E1A" w:rsidRDefault="00211A87" w:rsidP="00D14B7F">
            <w:pPr>
              <w:rPr>
                <w:rFonts w:cstheme="minorHAnsi"/>
                <w:b/>
              </w:rPr>
            </w:pPr>
            <w:r w:rsidRPr="00AE4E1A">
              <w:rPr>
                <w:rFonts w:cstheme="minorHAnsi"/>
                <w:b/>
              </w:rPr>
              <w:t>CARRIED.</w:t>
            </w:r>
          </w:p>
        </w:tc>
      </w:tr>
      <w:tr w:rsidR="00633B20" w:rsidRPr="00AE4E1A" w14:paraId="2AA4ED1D" w14:textId="45A76A19" w:rsidTr="00974FDB">
        <w:tc>
          <w:tcPr>
            <w:tcW w:w="1134" w:type="dxa"/>
          </w:tcPr>
          <w:p w14:paraId="7D4F0636" w14:textId="4076B3D3" w:rsidR="00633B20" w:rsidRPr="00AE4E1A" w:rsidRDefault="00633B20" w:rsidP="00534213">
            <w:pPr>
              <w:jc w:val="center"/>
              <w:rPr>
                <w:rFonts w:cstheme="minorHAnsi"/>
                <w:b/>
              </w:rPr>
            </w:pPr>
          </w:p>
        </w:tc>
        <w:tc>
          <w:tcPr>
            <w:tcW w:w="969" w:type="dxa"/>
          </w:tcPr>
          <w:p w14:paraId="5BAE51BB" w14:textId="03C27416" w:rsidR="00633B20" w:rsidRPr="00AE4E1A" w:rsidRDefault="00633B20" w:rsidP="00247998">
            <w:pPr>
              <w:jc w:val="center"/>
              <w:rPr>
                <w:rFonts w:cstheme="minorHAnsi"/>
                <w:b/>
                <w:color w:val="000000" w:themeColor="text1"/>
              </w:rPr>
            </w:pPr>
            <w:r w:rsidRPr="00AE4E1A">
              <w:rPr>
                <w:rFonts w:cstheme="minorHAnsi"/>
                <w:b/>
                <w:color w:val="000000" w:themeColor="text1"/>
              </w:rPr>
              <w:t>3</w:t>
            </w:r>
            <w:r w:rsidR="00B27E6B" w:rsidRPr="00AE4E1A">
              <w:rPr>
                <w:rFonts w:cstheme="minorHAnsi"/>
                <w:b/>
                <w:color w:val="000000" w:themeColor="text1"/>
              </w:rPr>
              <w:t>.0</w:t>
            </w:r>
          </w:p>
        </w:tc>
        <w:tc>
          <w:tcPr>
            <w:tcW w:w="6304" w:type="dxa"/>
          </w:tcPr>
          <w:p w14:paraId="0D61F133" w14:textId="77777777" w:rsidR="00633B20" w:rsidRPr="00AE4E1A" w:rsidRDefault="00633B20" w:rsidP="002A093C">
            <w:pPr>
              <w:rPr>
                <w:rFonts w:cstheme="minorHAnsi"/>
                <w:b/>
              </w:rPr>
            </w:pPr>
            <w:r w:rsidRPr="00AE4E1A">
              <w:rPr>
                <w:rFonts w:cstheme="minorHAnsi"/>
                <w:b/>
              </w:rPr>
              <w:t>Registrar’s Report</w:t>
            </w:r>
          </w:p>
          <w:p w14:paraId="36E3E25C" w14:textId="77777777" w:rsidR="00B27E6B" w:rsidRPr="00AE4E1A" w:rsidRDefault="00B27E6B" w:rsidP="00CC6BF3">
            <w:pPr>
              <w:rPr>
                <w:rFonts w:cstheme="minorHAnsi"/>
              </w:rPr>
            </w:pPr>
          </w:p>
          <w:p w14:paraId="646310A5" w14:textId="661FFCA7" w:rsidR="00673D97" w:rsidRPr="00AE4E1A" w:rsidRDefault="00673D97" w:rsidP="00CC6BF3">
            <w:pPr>
              <w:rPr>
                <w:rFonts w:cstheme="minorHAnsi"/>
              </w:rPr>
            </w:pPr>
            <w:r w:rsidRPr="00AE4E1A">
              <w:rPr>
                <w:rFonts w:cstheme="minorHAnsi"/>
              </w:rPr>
              <w:t>Mr. Rod Hamilton, Registrar, provided an update on operational and governance activities during the past quarter.</w:t>
            </w:r>
          </w:p>
          <w:p w14:paraId="742C7BF0" w14:textId="699BAE41" w:rsidR="00673D97" w:rsidRPr="00AE4E1A" w:rsidRDefault="00673D97" w:rsidP="00CC6BF3">
            <w:pPr>
              <w:rPr>
                <w:rFonts w:cstheme="minorHAnsi"/>
              </w:rPr>
            </w:pPr>
          </w:p>
          <w:p w14:paraId="17F300F9" w14:textId="1F7BA3C6" w:rsidR="00673D97" w:rsidRPr="00AE4E1A" w:rsidRDefault="00673D97" w:rsidP="00CC6BF3">
            <w:pPr>
              <w:rPr>
                <w:rFonts w:cstheme="minorHAnsi"/>
              </w:rPr>
            </w:pPr>
            <w:r w:rsidRPr="00AE4E1A">
              <w:rPr>
                <w:rFonts w:cstheme="minorHAnsi"/>
              </w:rPr>
              <w:t xml:space="preserve">Council discussed the concept of delisting as a potential emerging issue and identified more information was needed. The President and Registrar will work together to determine next steps. </w:t>
            </w:r>
          </w:p>
          <w:p w14:paraId="65469428" w14:textId="5FAEA955" w:rsidR="00673D97" w:rsidRPr="00AE4E1A" w:rsidRDefault="00673D97" w:rsidP="00CC6BF3">
            <w:pPr>
              <w:rPr>
                <w:rFonts w:cstheme="minorHAnsi"/>
              </w:rPr>
            </w:pPr>
          </w:p>
          <w:p w14:paraId="60BED462" w14:textId="77777777" w:rsidR="000C0962" w:rsidRDefault="000E6C63" w:rsidP="00CC6BF3">
            <w:pPr>
              <w:rPr>
                <w:lang w:val="en-US"/>
              </w:rPr>
            </w:pPr>
            <w:r>
              <w:rPr>
                <w:lang w:val="en-US"/>
              </w:rPr>
              <w:t xml:space="preserve">It was suggested that one method would be to in future remind universities that when they consider academic appointees to the College council, that they consider the importance of presenting diverse candidates. </w:t>
            </w:r>
          </w:p>
          <w:p w14:paraId="4982668C" w14:textId="0DF73BD3" w:rsidR="000E6C63" w:rsidRPr="00AE4E1A" w:rsidRDefault="000E6C63" w:rsidP="00CC6BF3">
            <w:pPr>
              <w:rPr>
                <w:rFonts w:cstheme="minorHAnsi"/>
                <w:b/>
              </w:rPr>
            </w:pPr>
          </w:p>
        </w:tc>
        <w:tc>
          <w:tcPr>
            <w:tcW w:w="1133" w:type="dxa"/>
          </w:tcPr>
          <w:p w14:paraId="429E1839" w14:textId="77777777" w:rsidR="00633B20" w:rsidRPr="00AE4E1A" w:rsidRDefault="00633B20" w:rsidP="002A093C">
            <w:pPr>
              <w:rPr>
                <w:rFonts w:cstheme="minorHAnsi"/>
                <w:b/>
              </w:rPr>
            </w:pPr>
          </w:p>
        </w:tc>
      </w:tr>
      <w:tr w:rsidR="00633B20" w:rsidRPr="00AE4E1A" w14:paraId="33A30ED0" w14:textId="46142610" w:rsidTr="00974FDB">
        <w:tc>
          <w:tcPr>
            <w:tcW w:w="1134" w:type="dxa"/>
          </w:tcPr>
          <w:p w14:paraId="7BAAA03D" w14:textId="24DD698A" w:rsidR="00633B20" w:rsidRPr="00AE4E1A" w:rsidRDefault="00633B20" w:rsidP="00534213">
            <w:pPr>
              <w:jc w:val="center"/>
              <w:rPr>
                <w:rFonts w:cstheme="minorHAnsi"/>
                <w:b/>
              </w:rPr>
            </w:pPr>
          </w:p>
        </w:tc>
        <w:tc>
          <w:tcPr>
            <w:tcW w:w="969" w:type="dxa"/>
          </w:tcPr>
          <w:p w14:paraId="6133286E" w14:textId="6DA3A067" w:rsidR="00633B20" w:rsidRPr="00AE4E1A" w:rsidRDefault="00633B20" w:rsidP="00247998">
            <w:pPr>
              <w:jc w:val="center"/>
              <w:rPr>
                <w:rFonts w:cstheme="minorHAnsi"/>
                <w:b/>
                <w:color w:val="000000" w:themeColor="text1"/>
              </w:rPr>
            </w:pPr>
            <w:r w:rsidRPr="00AE4E1A">
              <w:rPr>
                <w:rFonts w:cstheme="minorHAnsi"/>
                <w:b/>
                <w:color w:val="000000" w:themeColor="text1"/>
              </w:rPr>
              <w:t>4</w:t>
            </w:r>
            <w:r w:rsidR="00F662C8" w:rsidRPr="00AE4E1A">
              <w:rPr>
                <w:rFonts w:cstheme="minorHAnsi"/>
                <w:b/>
                <w:color w:val="000000" w:themeColor="text1"/>
              </w:rPr>
              <w:t>.0</w:t>
            </w:r>
          </w:p>
          <w:p w14:paraId="5BD25093" w14:textId="7835C53A" w:rsidR="00633B20" w:rsidRPr="00AE4E1A" w:rsidRDefault="00633B20" w:rsidP="0011045A">
            <w:pPr>
              <w:rPr>
                <w:rFonts w:cstheme="minorHAnsi"/>
                <w:b/>
                <w:color w:val="000000" w:themeColor="text1"/>
              </w:rPr>
            </w:pPr>
            <w:r w:rsidRPr="00AE4E1A">
              <w:rPr>
                <w:rFonts w:cstheme="minorHAnsi"/>
                <w:b/>
                <w:color w:val="000000" w:themeColor="text1"/>
              </w:rPr>
              <w:t>Motion</w:t>
            </w:r>
          </w:p>
        </w:tc>
        <w:tc>
          <w:tcPr>
            <w:tcW w:w="6304" w:type="dxa"/>
          </w:tcPr>
          <w:p w14:paraId="117C1E41" w14:textId="77777777" w:rsidR="00633B20" w:rsidRPr="00AE4E1A" w:rsidRDefault="00633B20" w:rsidP="0057165B">
            <w:pPr>
              <w:rPr>
                <w:rFonts w:cstheme="minorHAnsi"/>
                <w:b/>
              </w:rPr>
            </w:pPr>
            <w:r w:rsidRPr="00AE4E1A">
              <w:rPr>
                <w:rFonts w:cstheme="minorHAnsi"/>
                <w:b/>
              </w:rPr>
              <w:t xml:space="preserve">Amendment to Committee Slate </w:t>
            </w:r>
          </w:p>
          <w:p w14:paraId="1850F1F8" w14:textId="1234E236" w:rsidR="00D465CA" w:rsidRPr="00AE4E1A" w:rsidRDefault="0011045A" w:rsidP="00C02D31">
            <w:pPr>
              <w:rPr>
                <w:rFonts w:cstheme="minorHAnsi"/>
                <w:b/>
              </w:rPr>
            </w:pPr>
            <w:r w:rsidRPr="00AE4E1A">
              <w:rPr>
                <w:rFonts w:cstheme="minorHAnsi"/>
                <w:b/>
              </w:rPr>
              <w:t>4.0</w:t>
            </w:r>
          </w:p>
          <w:p w14:paraId="07774EA0" w14:textId="7892692C" w:rsidR="00633B20" w:rsidRPr="00AE4E1A" w:rsidRDefault="00633B20" w:rsidP="00C02D31">
            <w:pPr>
              <w:rPr>
                <w:rFonts w:cstheme="minorHAnsi"/>
                <w:bCs/>
              </w:rPr>
            </w:pPr>
            <w:r w:rsidRPr="00AE4E1A">
              <w:rPr>
                <w:rFonts w:cstheme="minorHAnsi"/>
                <w:bCs/>
              </w:rPr>
              <w:t>It was moved by</w:t>
            </w:r>
            <w:r w:rsidR="00D465CA" w:rsidRPr="00AE4E1A">
              <w:rPr>
                <w:rFonts w:cstheme="minorHAnsi"/>
                <w:bCs/>
              </w:rPr>
              <w:t xml:space="preserve"> </w:t>
            </w:r>
            <w:r w:rsidR="00F662C8" w:rsidRPr="00AE4E1A">
              <w:rPr>
                <w:rFonts w:cstheme="minorHAnsi"/>
                <w:bCs/>
              </w:rPr>
              <w:t xml:space="preserve">Mr. </w:t>
            </w:r>
            <w:r w:rsidR="00D465CA" w:rsidRPr="00AE4E1A">
              <w:rPr>
                <w:rFonts w:cstheme="minorHAnsi"/>
                <w:bCs/>
              </w:rPr>
              <w:t>Mark</w:t>
            </w:r>
            <w:r w:rsidR="00F662C8" w:rsidRPr="00AE4E1A">
              <w:rPr>
                <w:rFonts w:cstheme="minorHAnsi"/>
                <w:bCs/>
              </w:rPr>
              <w:t xml:space="preserve"> Ruggiero</w:t>
            </w:r>
            <w:r w:rsidR="00D465CA" w:rsidRPr="00AE4E1A">
              <w:rPr>
                <w:rFonts w:cstheme="minorHAnsi"/>
                <w:bCs/>
              </w:rPr>
              <w:t xml:space="preserve"> </w:t>
            </w:r>
            <w:r w:rsidRPr="00AE4E1A">
              <w:rPr>
                <w:rFonts w:cstheme="minorHAnsi"/>
                <w:bCs/>
              </w:rPr>
              <w:t xml:space="preserve">and seconded by </w:t>
            </w:r>
            <w:r w:rsidR="00F662C8" w:rsidRPr="00AE4E1A">
              <w:rPr>
                <w:rFonts w:cstheme="minorHAnsi"/>
                <w:bCs/>
              </w:rPr>
              <w:t xml:space="preserve">Ms. </w:t>
            </w:r>
            <w:r w:rsidR="00D465CA" w:rsidRPr="00AE4E1A">
              <w:rPr>
                <w:rFonts w:cstheme="minorHAnsi"/>
                <w:bCs/>
              </w:rPr>
              <w:t xml:space="preserve">Nicole </w:t>
            </w:r>
            <w:r w:rsidR="00F662C8" w:rsidRPr="00AE4E1A">
              <w:rPr>
                <w:rFonts w:cstheme="minorHAnsi"/>
                <w:bCs/>
              </w:rPr>
              <w:t xml:space="preserve">Graham </w:t>
            </w:r>
            <w:r w:rsidRPr="00AE4E1A">
              <w:rPr>
                <w:rFonts w:cstheme="minorHAnsi"/>
                <w:bCs/>
              </w:rPr>
              <w:t xml:space="preserve">that: </w:t>
            </w:r>
          </w:p>
          <w:p w14:paraId="0BBC7BA8" w14:textId="77777777" w:rsidR="00633B20" w:rsidRPr="00AE4E1A" w:rsidRDefault="00633B20" w:rsidP="00C02D31">
            <w:pPr>
              <w:rPr>
                <w:rFonts w:cstheme="minorHAnsi"/>
                <w:bCs/>
              </w:rPr>
            </w:pPr>
          </w:p>
          <w:p w14:paraId="58E08564" w14:textId="3D8852C3" w:rsidR="00633B20" w:rsidRPr="00AE4E1A" w:rsidRDefault="00633B20" w:rsidP="00C02D31">
            <w:pPr>
              <w:rPr>
                <w:rFonts w:cstheme="minorHAnsi"/>
              </w:rPr>
            </w:pPr>
            <w:r w:rsidRPr="00AE4E1A">
              <w:rPr>
                <w:rFonts w:eastAsia="Calibri" w:cstheme="minorHAnsi"/>
                <w:color w:val="000000"/>
                <w:lang w:val="en-US" w:eastAsia="ja-JP"/>
              </w:rPr>
              <w:t>the Council appoint Ms. Jane Darville to the Inquiries, Complaints and Reports Committee (ICRC)</w:t>
            </w:r>
            <w:r w:rsidR="00D465CA" w:rsidRPr="00AE4E1A">
              <w:rPr>
                <w:rFonts w:eastAsia="Calibri" w:cstheme="minorHAnsi"/>
                <w:color w:val="000000"/>
                <w:lang w:val="en-US" w:eastAsia="ja-JP"/>
              </w:rPr>
              <w:t xml:space="preserve"> and adding Ms. Jennifer Dolling to the Patient Relations Committee</w:t>
            </w:r>
            <w:r w:rsidRPr="00AE4E1A">
              <w:rPr>
                <w:rFonts w:eastAsia="Calibri" w:cstheme="minorHAnsi"/>
                <w:color w:val="000000"/>
                <w:lang w:val="en-US" w:eastAsia="ja-JP"/>
              </w:rPr>
              <w:t xml:space="preserve">. </w:t>
            </w:r>
          </w:p>
          <w:p w14:paraId="2E6A0087" w14:textId="5DE47886" w:rsidR="00F85311" w:rsidRPr="00AE4E1A" w:rsidRDefault="00F85311" w:rsidP="00C02D31">
            <w:pPr>
              <w:rPr>
                <w:rFonts w:cstheme="minorHAnsi"/>
                <w:bCs/>
              </w:rPr>
            </w:pPr>
          </w:p>
        </w:tc>
        <w:tc>
          <w:tcPr>
            <w:tcW w:w="1133" w:type="dxa"/>
          </w:tcPr>
          <w:p w14:paraId="0EFDB665" w14:textId="77777777" w:rsidR="00633B20" w:rsidRPr="00AE4E1A" w:rsidRDefault="00633B20" w:rsidP="0057165B">
            <w:pPr>
              <w:rPr>
                <w:rFonts w:cstheme="minorHAnsi"/>
                <w:b/>
              </w:rPr>
            </w:pPr>
          </w:p>
          <w:p w14:paraId="76B94DF1" w14:textId="77777777" w:rsidR="00D465CA" w:rsidRPr="00AE4E1A" w:rsidRDefault="00D465CA" w:rsidP="0057165B">
            <w:pPr>
              <w:rPr>
                <w:rFonts w:cstheme="minorHAnsi"/>
                <w:b/>
              </w:rPr>
            </w:pPr>
          </w:p>
          <w:p w14:paraId="3E440042" w14:textId="77777777" w:rsidR="00D465CA" w:rsidRPr="00AE4E1A" w:rsidRDefault="00D465CA" w:rsidP="0057165B">
            <w:pPr>
              <w:rPr>
                <w:rFonts w:cstheme="minorHAnsi"/>
                <w:b/>
              </w:rPr>
            </w:pPr>
          </w:p>
          <w:p w14:paraId="68DB385D" w14:textId="77777777" w:rsidR="00D465CA" w:rsidRPr="00AE4E1A" w:rsidRDefault="00D465CA" w:rsidP="0057165B">
            <w:pPr>
              <w:rPr>
                <w:rFonts w:cstheme="minorHAnsi"/>
                <w:b/>
              </w:rPr>
            </w:pPr>
          </w:p>
          <w:p w14:paraId="6690B63A" w14:textId="77777777" w:rsidR="00D465CA" w:rsidRPr="00AE4E1A" w:rsidRDefault="00D465CA" w:rsidP="0057165B">
            <w:pPr>
              <w:rPr>
                <w:rFonts w:cstheme="minorHAnsi"/>
                <w:b/>
              </w:rPr>
            </w:pPr>
          </w:p>
          <w:p w14:paraId="52276302" w14:textId="77777777" w:rsidR="00D465CA" w:rsidRPr="00AE4E1A" w:rsidRDefault="00D465CA" w:rsidP="0057165B">
            <w:pPr>
              <w:rPr>
                <w:rFonts w:cstheme="minorHAnsi"/>
                <w:b/>
              </w:rPr>
            </w:pPr>
          </w:p>
          <w:p w14:paraId="5312C68C" w14:textId="77777777" w:rsidR="00D465CA" w:rsidRPr="00AE4E1A" w:rsidRDefault="00D465CA" w:rsidP="0057165B">
            <w:pPr>
              <w:rPr>
                <w:rFonts w:cstheme="minorHAnsi"/>
                <w:b/>
              </w:rPr>
            </w:pPr>
          </w:p>
          <w:p w14:paraId="0E05081C" w14:textId="7AE9295B" w:rsidR="00D465CA" w:rsidRPr="00AE4E1A" w:rsidRDefault="0011045A" w:rsidP="0057165B">
            <w:pPr>
              <w:rPr>
                <w:rFonts w:cstheme="minorHAnsi"/>
                <w:b/>
              </w:rPr>
            </w:pPr>
            <w:r w:rsidRPr="00AE4E1A">
              <w:rPr>
                <w:rFonts w:cstheme="minorHAnsi"/>
                <w:b/>
              </w:rPr>
              <w:t>C</w:t>
            </w:r>
            <w:r w:rsidR="00F662C8" w:rsidRPr="00AE4E1A">
              <w:rPr>
                <w:rFonts w:cstheme="minorHAnsi"/>
                <w:b/>
              </w:rPr>
              <w:t xml:space="preserve">ARRIED. </w:t>
            </w:r>
            <w:r w:rsidR="00D465CA" w:rsidRPr="00AE4E1A">
              <w:rPr>
                <w:rFonts w:cstheme="minorHAnsi"/>
                <w:b/>
              </w:rPr>
              <w:t xml:space="preserve"> </w:t>
            </w:r>
          </w:p>
        </w:tc>
      </w:tr>
      <w:tr w:rsidR="00633B20" w:rsidRPr="00AE4E1A" w14:paraId="3A83912D" w14:textId="7214DAE8" w:rsidTr="00974FDB">
        <w:tc>
          <w:tcPr>
            <w:tcW w:w="1134" w:type="dxa"/>
          </w:tcPr>
          <w:p w14:paraId="2C93F37E" w14:textId="5D269C56" w:rsidR="00633B20" w:rsidRPr="00AE4E1A" w:rsidRDefault="00633B20" w:rsidP="00534213">
            <w:pPr>
              <w:jc w:val="center"/>
              <w:rPr>
                <w:rFonts w:cstheme="minorHAnsi"/>
                <w:b/>
              </w:rPr>
            </w:pPr>
          </w:p>
        </w:tc>
        <w:tc>
          <w:tcPr>
            <w:tcW w:w="969" w:type="dxa"/>
          </w:tcPr>
          <w:p w14:paraId="714C9563" w14:textId="0921BAE8" w:rsidR="00633B20" w:rsidRPr="00AE4E1A" w:rsidRDefault="00633B20" w:rsidP="00247998">
            <w:pPr>
              <w:jc w:val="center"/>
              <w:rPr>
                <w:rFonts w:cstheme="minorHAnsi"/>
                <w:b/>
                <w:color w:val="000000" w:themeColor="text1"/>
              </w:rPr>
            </w:pPr>
            <w:r w:rsidRPr="00AE4E1A">
              <w:rPr>
                <w:rFonts w:cstheme="minorHAnsi"/>
                <w:b/>
                <w:color w:val="000000" w:themeColor="text1"/>
              </w:rPr>
              <w:t>5</w:t>
            </w:r>
            <w:r w:rsidR="00FD3FF5" w:rsidRPr="00AE4E1A">
              <w:rPr>
                <w:rFonts w:cstheme="minorHAnsi"/>
                <w:b/>
                <w:color w:val="000000" w:themeColor="text1"/>
              </w:rPr>
              <w:t>.0</w:t>
            </w:r>
          </w:p>
          <w:p w14:paraId="3E02365E" w14:textId="77777777" w:rsidR="00633B20" w:rsidRPr="00AE4E1A" w:rsidRDefault="00633B20" w:rsidP="00247998">
            <w:pPr>
              <w:jc w:val="center"/>
              <w:rPr>
                <w:rFonts w:cstheme="minorHAnsi"/>
                <w:b/>
                <w:color w:val="000000" w:themeColor="text1"/>
              </w:rPr>
            </w:pPr>
          </w:p>
          <w:p w14:paraId="321DDCCC" w14:textId="4BE23117" w:rsidR="00633B20" w:rsidRPr="00AE4E1A" w:rsidRDefault="00633B20" w:rsidP="00247998">
            <w:pPr>
              <w:jc w:val="center"/>
              <w:rPr>
                <w:rFonts w:cstheme="minorHAnsi"/>
                <w:b/>
                <w:color w:val="000000" w:themeColor="text1"/>
              </w:rPr>
            </w:pPr>
          </w:p>
        </w:tc>
        <w:tc>
          <w:tcPr>
            <w:tcW w:w="6304" w:type="dxa"/>
          </w:tcPr>
          <w:p w14:paraId="7A678149" w14:textId="125C9D52" w:rsidR="00633B20" w:rsidRPr="00AE4E1A" w:rsidRDefault="00633B20" w:rsidP="00A307A0">
            <w:pPr>
              <w:rPr>
                <w:rFonts w:cstheme="minorHAnsi"/>
                <w:b/>
              </w:rPr>
            </w:pPr>
            <w:r w:rsidRPr="00AE4E1A">
              <w:rPr>
                <w:rFonts w:cstheme="minorHAnsi"/>
                <w:b/>
              </w:rPr>
              <w:t xml:space="preserve">Q1 Financial Report </w:t>
            </w:r>
          </w:p>
          <w:p w14:paraId="060C1A46" w14:textId="77777777" w:rsidR="000C0CEA" w:rsidRPr="00AE4E1A" w:rsidRDefault="000C0CEA" w:rsidP="00A307A0">
            <w:pPr>
              <w:rPr>
                <w:rFonts w:cstheme="minorHAnsi"/>
                <w:b/>
              </w:rPr>
            </w:pPr>
          </w:p>
          <w:p w14:paraId="5870634D" w14:textId="418269CF" w:rsidR="00633B20" w:rsidRPr="00AE4E1A" w:rsidRDefault="00FD3FF5" w:rsidP="00B80C4B">
            <w:pPr>
              <w:rPr>
                <w:rFonts w:cstheme="minorHAnsi"/>
              </w:rPr>
            </w:pPr>
            <w:r w:rsidRPr="00AE4E1A">
              <w:rPr>
                <w:rFonts w:cstheme="minorHAnsi"/>
              </w:rPr>
              <w:t xml:space="preserve">The Q1 Financial report was accepted; there was one recommendation to change abbreviations to include full terminology. </w:t>
            </w:r>
          </w:p>
          <w:p w14:paraId="7EBD2D66" w14:textId="5D9F9CFF" w:rsidR="00B80C4B" w:rsidRPr="00AE4E1A" w:rsidRDefault="00B80C4B" w:rsidP="00FD3FF5">
            <w:pPr>
              <w:rPr>
                <w:rFonts w:cstheme="minorHAnsi"/>
              </w:rPr>
            </w:pPr>
          </w:p>
        </w:tc>
        <w:tc>
          <w:tcPr>
            <w:tcW w:w="1133" w:type="dxa"/>
          </w:tcPr>
          <w:p w14:paraId="251EF416" w14:textId="77777777" w:rsidR="00633B20" w:rsidRPr="00AE4E1A" w:rsidRDefault="00633B20" w:rsidP="00A307A0">
            <w:pPr>
              <w:rPr>
                <w:rFonts w:cstheme="minorHAnsi"/>
                <w:b/>
              </w:rPr>
            </w:pPr>
          </w:p>
        </w:tc>
      </w:tr>
      <w:tr w:rsidR="00633B20" w:rsidRPr="00AE4E1A" w14:paraId="038F792B" w14:textId="2F86C8EF" w:rsidTr="00974FDB">
        <w:tc>
          <w:tcPr>
            <w:tcW w:w="1134" w:type="dxa"/>
          </w:tcPr>
          <w:p w14:paraId="4765CF45" w14:textId="2D487AD7" w:rsidR="00633B20" w:rsidRPr="00AE4E1A" w:rsidRDefault="00633B20" w:rsidP="00534213">
            <w:pPr>
              <w:jc w:val="center"/>
              <w:rPr>
                <w:rFonts w:cstheme="minorHAnsi"/>
                <w:b/>
              </w:rPr>
            </w:pPr>
          </w:p>
        </w:tc>
        <w:tc>
          <w:tcPr>
            <w:tcW w:w="969" w:type="dxa"/>
          </w:tcPr>
          <w:p w14:paraId="1CE2CB95" w14:textId="740E676D" w:rsidR="00633B20" w:rsidRPr="00AE4E1A" w:rsidRDefault="00633B20" w:rsidP="00247998">
            <w:pPr>
              <w:jc w:val="center"/>
              <w:rPr>
                <w:rFonts w:cstheme="minorHAnsi"/>
                <w:b/>
                <w:color w:val="000000" w:themeColor="text1"/>
              </w:rPr>
            </w:pPr>
            <w:r w:rsidRPr="00AE4E1A">
              <w:rPr>
                <w:rFonts w:cstheme="minorHAnsi"/>
                <w:b/>
                <w:color w:val="000000" w:themeColor="text1"/>
              </w:rPr>
              <w:t>6</w:t>
            </w:r>
            <w:r w:rsidR="00F662C8" w:rsidRPr="00AE4E1A">
              <w:rPr>
                <w:rFonts w:cstheme="minorHAnsi"/>
                <w:b/>
                <w:color w:val="000000" w:themeColor="text1"/>
              </w:rPr>
              <w:t>.0</w:t>
            </w:r>
          </w:p>
          <w:p w14:paraId="27CD77B0" w14:textId="2059C440" w:rsidR="00633B20" w:rsidRPr="00AE4E1A" w:rsidRDefault="00633B20" w:rsidP="00247998">
            <w:pPr>
              <w:jc w:val="center"/>
              <w:rPr>
                <w:rFonts w:cstheme="minorHAnsi"/>
                <w:b/>
                <w:color w:val="000000" w:themeColor="text1"/>
              </w:rPr>
            </w:pPr>
            <w:r w:rsidRPr="00AE4E1A">
              <w:rPr>
                <w:rFonts w:cstheme="minorHAnsi"/>
                <w:b/>
                <w:color w:val="000000" w:themeColor="text1"/>
              </w:rPr>
              <w:t>Motion</w:t>
            </w:r>
          </w:p>
        </w:tc>
        <w:tc>
          <w:tcPr>
            <w:tcW w:w="6304" w:type="dxa"/>
          </w:tcPr>
          <w:p w14:paraId="35F753F5" w14:textId="76FB5560" w:rsidR="00633B20" w:rsidRPr="00AE4E1A" w:rsidRDefault="00633B20" w:rsidP="001D6EE3">
            <w:pPr>
              <w:rPr>
                <w:rFonts w:cstheme="minorHAnsi"/>
                <w:b/>
              </w:rPr>
            </w:pPr>
            <w:r w:rsidRPr="00AE4E1A">
              <w:rPr>
                <w:rFonts w:cstheme="minorHAnsi"/>
                <w:b/>
              </w:rPr>
              <w:t>How to Access the College’s Reserves</w:t>
            </w:r>
          </w:p>
          <w:p w14:paraId="6A9900A8" w14:textId="4FDC5994" w:rsidR="00F662C8" w:rsidRPr="00AE4E1A" w:rsidRDefault="00F662C8" w:rsidP="00C02D31">
            <w:pPr>
              <w:rPr>
                <w:rFonts w:cstheme="minorHAnsi"/>
                <w:b/>
              </w:rPr>
            </w:pPr>
            <w:r w:rsidRPr="00AE4E1A">
              <w:rPr>
                <w:rFonts w:cstheme="minorHAnsi"/>
                <w:b/>
              </w:rPr>
              <w:t>6.0</w:t>
            </w:r>
          </w:p>
          <w:p w14:paraId="071003AE" w14:textId="4F3CCD33" w:rsidR="00633B20" w:rsidRPr="00AE4E1A" w:rsidRDefault="00633B20" w:rsidP="00C02D31">
            <w:pPr>
              <w:rPr>
                <w:rFonts w:cstheme="minorHAnsi"/>
                <w:bCs/>
              </w:rPr>
            </w:pPr>
            <w:r w:rsidRPr="00AE4E1A">
              <w:rPr>
                <w:rFonts w:cstheme="minorHAnsi"/>
                <w:bCs/>
              </w:rPr>
              <w:t>It was moved by</w:t>
            </w:r>
            <w:r w:rsidR="00B80C4B" w:rsidRPr="00AE4E1A">
              <w:rPr>
                <w:rFonts w:cstheme="minorHAnsi"/>
                <w:bCs/>
              </w:rPr>
              <w:t xml:space="preserve"> </w:t>
            </w:r>
            <w:r w:rsidR="00F662C8" w:rsidRPr="00AE4E1A">
              <w:rPr>
                <w:rFonts w:cstheme="minorHAnsi"/>
                <w:bCs/>
              </w:rPr>
              <w:t xml:space="preserve">Mr. </w:t>
            </w:r>
            <w:r w:rsidR="00B80C4B" w:rsidRPr="00AE4E1A">
              <w:rPr>
                <w:rFonts w:cstheme="minorHAnsi"/>
                <w:bCs/>
              </w:rPr>
              <w:t>Tyrone</w:t>
            </w:r>
            <w:r w:rsidR="00F662C8" w:rsidRPr="00AE4E1A">
              <w:rPr>
                <w:rFonts w:cstheme="minorHAnsi"/>
                <w:bCs/>
              </w:rPr>
              <w:t xml:space="preserve"> Skanes</w:t>
            </w:r>
            <w:r w:rsidRPr="00AE4E1A">
              <w:rPr>
                <w:rFonts w:cstheme="minorHAnsi"/>
                <w:bCs/>
              </w:rPr>
              <w:t xml:space="preserve"> and seconded by</w:t>
            </w:r>
            <w:r w:rsidR="00F662C8" w:rsidRPr="00AE4E1A">
              <w:rPr>
                <w:rFonts w:cstheme="minorHAnsi"/>
                <w:bCs/>
              </w:rPr>
              <w:t xml:space="preserve"> Mr.</w:t>
            </w:r>
            <w:r w:rsidRPr="00AE4E1A">
              <w:rPr>
                <w:rFonts w:cstheme="minorHAnsi"/>
                <w:bCs/>
              </w:rPr>
              <w:t xml:space="preserve"> </w:t>
            </w:r>
            <w:r w:rsidR="00B80C4B" w:rsidRPr="00AE4E1A">
              <w:rPr>
                <w:rFonts w:cstheme="minorHAnsi"/>
                <w:bCs/>
              </w:rPr>
              <w:t>Martin</w:t>
            </w:r>
            <w:r w:rsidR="00F662C8" w:rsidRPr="00AE4E1A">
              <w:rPr>
                <w:rFonts w:cstheme="minorHAnsi"/>
                <w:bCs/>
              </w:rPr>
              <w:t xml:space="preserve"> Bilodeau</w:t>
            </w:r>
            <w:r w:rsidR="00B80C4B" w:rsidRPr="00AE4E1A">
              <w:rPr>
                <w:rFonts w:cstheme="minorHAnsi"/>
                <w:bCs/>
              </w:rPr>
              <w:t xml:space="preserve"> </w:t>
            </w:r>
            <w:r w:rsidRPr="00AE4E1A">
              <w:rPr>
                <w:rFonts w:cstheme="minorHAnsi"/>
                <w:bCs/>
              </w:rPr>
              <w:t xml:space="preserve">that: </w:t>
            </w:r>
          </w:p>
          <w:p w14:paraId="4BAA3104" w14:textId="77777777" w:rsidR="00633B20" w:rsidRPr="00AE4E1A" w:rsidRDefault="00633B20" w:rsidP="00C02D31">
            <w:pPr>
              <w:rPr>
                <w:rFonts w:cstheme="minorHAnsi"/>
                <w:b/>
              </w:rPr>
            </w:pPr>
          </w:p>
          <w:p w14:paraId="5B2734C0" w14:textId="77F7AE01" w:rsidR="00633B20" w:rsidRPr="00AE4E1A" w:rsidRDefault="00633B20" w:rsidP="00C02D31">
            <w:pPr>
              <w:pStyle w:val="ListParagraph"/>
              <w:ind w:left="0"/>
              <w:contextualSpacing w:val="0"/>
              <w:rPr>
                <w:rFonts w:cstheme="minorHAnsi"/>
                <w:lang w:val="en-US"/>
              </w:rPr>
            </w:pPr>
            <w:r w:rsidRPr="00AE4E1A">
              <w:rPr>
                <w:rFonts w:cstheme="minorHAnsi"/>
                <w:lang w:val="en-US"/>
              </w:rPr>
              <w:t xml:space="preserve">Council approves the process on how to access the College’s Reserves. </w:t>
            </w:r>
          </w:p>
          <w:p w14:paraId="10756AD0" w14:textId="6203ED0F" w:rsidR="00633B20" w:rsidRPr="00AE4E1A" w:rsidRDefault="00633B20" w:rsidP="00C02D31">
            <w:pPr>
              <w:rPr>
                <w:rFonts w:cstheme="minorHAnsi"/>
                <w:b/>
              </w:rPr>
            </w:pPr>
          </w:p>
        </w:tc>
        <w:tc>
          <w:tcPr>
            <w:tcW w:w="1133" w:type="dxa"/>
          </w:tcPr>
          <w:p w14:paraId="37A5D558" w14:textId="77777777" w:rsidR="00633B20" w:rsidRPr="00AE4E1A" w:rsidRDefault="00633B20" w:rsidP="001D6EE3">
            <w:pPr>
              <w:rPr>
                <w:rFonts w:cstheme="minorHAnsi"/>
                <w:b/>
              </w:rPr>
            </w:pPr>
          </w:p>
          <w:p w14:paraId="5A2A675B" w14:textId="77777777" w:rsidR="00F662C8" w:rsidRPr="00AE4E1A" w:rsidRDefault="00F662C8" w:rsidP="001D6EE3">
            <w:pPr>
              <w:rPr>
                <w:rFonts w:cstheme="minorHAnsi"/>
                <w:b/>
              </w:rPr>
            </w:pPr>
          </w:p>
          <w:p w14:paraId="54AEB2AC" w14:textId="77777777" w:rsidR="00F662C8" w:rsidRPr="00AE4E1A" w:rsidRDefault="00F662C8" w:rsidP="001D6EE3">
            <w:pPr>
              <w:rPr>
                <w:rFonts w:cstheme="minorHAnsi"/>
                <w:b/>
              </w:rPr>
            </w:pPr>
          </w:p>
          <w:p w14:paraId="7C7A3586" w14:textId="77777777" w:rsidR="00F662C8" w:rsidRPr="00AE4E1A" w:rsidRDefault="00F662C8" w:rsidP="001D6EE3">
            <w:pPr>
              <w:rPr>
                <w:rFonts w:cstheme="minorHAnsi"/>
                <w:b/>
              </w:rPr>
            </w:pPr>
          </w:p>
          <w:p w14:paraId="5C8DAFE3" w14:textId="77777777" w:rsidR="00F662C8" w:rsidRPr="00AE4E1A" w:rsidRDefault="00F662C8" w:rsidP="001D6EE3">
            <w:pPr>
              <w:rPr>
                <w:rFonts w:cstheme="minorHAnsi"/>
                <w:b/>
              </w:rPr>
            </w:pPr>
          </w:p>
          <w:p w14:paraId="463F921D" w14:textId="77777777" w:rsidR="00F662C8" w:rsidRPr="00AE4E1A" w:rsidRDefault="00F662C8" w:rsidP="001D6EE3">
            <w:pPr>
              <w:rPr>
                <w:rFonts w:cstheme="minorHAnsi"/>
                <w:b/>
              </w:rPr>
            </w:pPr>
          </w:p>
          <w:p w14:paraId="60D7439A" w14:textId="19EE8FF6" w:rsidR="00F662C8" w:rsidRPr="00AE4E1A" w:rsidRDefault="00F662C8" w:rsidP="001D6EE3">
            <w:pPr>
              <w:rPr>
                <w:rFonts w:cstheme="minorHAnsi"/>
                <w:b/>
              </w:rPr>
            </w:pPr>
            <w:r w:rsidRPr="00AE4E1A">
              <w:rPr>
                <w:rFonts w:cstheme="minorHAnsi"/>
                <w:b/>
              </w:rPr>
              <w:t xml:space="preserve">CARRIED. </w:t>
            </w:r>
          </w:p>
        </w:tc>
      </w:tr>
      <w:tr w:rsidR="00633B20" w:rsidRPr="00AE4E1A" w14:paraId="06DD47BC" w14:textId="3D494F6D" w:rsidTr="00974FDB">
        <w:tc>
          <w:tcPr>
            <w:tcW w:w="1134" w:type="dxa"/>
          </w:tcPr>
          <w:p w14:paraId="380DC734" w14:textId="509D5DA6" w:rsidR="00633B20" w:rsidRPr="00AE4E1A" w:rsidRDefault="00633B20" w:rsidP="00534213">
            <w:pPr>
              <w:jc w:val="center"/>
              <w:rPr>
                <w:rFonts w:cstheme="minorHAnsi"/>
                <w:b/>
              </w:rPr>
            </w:pPr>
          </w:p>
        </w:tc>
        <w:tc>
          <w:tcPr>
            <w:tcW w:w="969" w:type="dxa"/>
          </w:tcPr>
          <w:p w14:paraId="04EE869F" w14:textId="04084BCD" w:rsidR="00633B20" w:rsidRPr="00AE4E1A" w:rsidRDefault="00633B20" w:rsidP="00247998">
            <w:pPr>
              <w:jc w:val="center"/>
              <w:rPr>
                <w:rFonts w:cstheme="minorHAnsi"/>
                <w:b/>
                <w:color w:val="000000" w:themeColor="text1"/>
              </w:rPr>
            </w:pPr>
            <w:r w:rsidRPr="00AE4E1A">
              <w:rPr>
                <w:rFonts w:cstheme="minorHAnsi"/>
                <w:b/>
                <w:color w:val="000000" w:themeColor="text1"/>
              </w:rPr>
              <w:t>7</w:t>
            </w:r>
            <w:r w:rsidR="00F662C8" w:rsidRPr="00AE4E1A">
              <w:rPr>
                <w:rFonts w:cstheme="minorHAnsi"/>
                <w:b/>
                <w:color w:val="000000" w:themeColor="text1"/>
              </w:rPr>
              <w:t>.O</w:t>
            </w:r>
          </w:p>
          <w:p w14:paraId="039FF115" w14:textId="2ECA91D5" w:rsidR="00633B20" w:rsidRPr="00AE4E1A" w:rsidRDefault="00633B20" w:rsidP="00247998">
            <w:pPr>
              <w:jc w:val="center"/>
              <w:rPr>
                <w:rFonts w:cstheme="minorHAnsi"/>
                <w:b/>
                <w:color w:val="000000" w:themeColor="text1"/>
              </w:rPr>
            </w:pPr>
            <w:r w:rsidRPr="00AE4E1A">
              <w:rPr>
                <w:rFonts w:cstheme="minorHAnsi"/>
                <w:b/>
                <w:color w:val="000000" w:themeColor="text1"/>
              </w:rPr>
              <w:t>Motion</w:t>
            </w:r>
          </w:p>
        </w:tc>
        <w:tc>
          <w:tcPr>
            <w:tcW w:w="6304" w:type="dxa"/>
          </w:tcPr>
          <w:p w14:paraId="06EA1F42" w14:textId="77777777" w:rsidR="00633B20" w:rsidRPr="00AE4E1A" w:rsidRDefault="00633B20" w:rsidP="00FB2E0A">
            <w:pPr>
              <w:rPr>
                <w:rFonts w:cstheme="minorHAnsi"/>
                <w:b/>
              </w:rPr>
            </w:pPr>
            <w:bookmarkStart w:id="2" w:name="_Hlk20727386"/>
            <w:r w:rsidRPr="00AE4E1A">
              <w:rPr>
                <w:rFonts w:cstheme="minorHAnsi"/>
                <w:b/>
              </w:rPr>
              <w:t xml:space="preserve">Registration Fee Reduction </w:t>
            </w:r>
          </w:p>
          <w:p w14:paraId="29EC0743" w14:textId="769B1184" w:rsidR="00F662C8" w:rsidRPr="00AE4E1A" w:rsidRDefault="00F662C8" w:rsidP="00C02D31">
            <w:pPr>
              <w:rPr>
                <w:rFonts w:cstheme="minorHAnsi"/>
                <w:b/>
              </w:rPr>
            </w:pPr>
            <w:r w:rsidRPr="00AE4E1A">
              <w:rPr>
                <w:rFonts w:cstheme="minorHAnsi"/>
                <w:b/>
              </w:rPr>
              <w:t>7.0</w:t>
            </w:r>
          </w:p>
          <w:p w14:paraId="0C69DC7E" w14:textId="27DE8580" w:rsidR="00633B20" w:rsidRPr="00AE4E1A" w:rsidRDefault="00633B20" w:rsidP="00C02D31">
            <w:pPr>
              <w:rPr>
                <w:rFonts w:cstheme="minorHAnsi"/>
                <w:bCs/>
              </w:rPr>
            </w:pPr>
            <w:r w:rsidRPr="00AE4E1A">
              <w:rPr>
                <w:rFonts w:cstheme="minorHAnsi"/>
                <w:bCs/>
              </w:rPr>
              <w:t>It was moved by</w:t>
            </w:r>
            <w:r w:rsidR="00196D86" w:rsidRPr="00AE4E1A">
              <w:rPr>
                <w:rFonts w:cstheme="minorHAnsi"/>
                <w:bCs/>
              </w:rPr>
              <w:t xml:space="preserve"> </w:t>
            </w:r>
            <w:r w:rsidR="00F662C8" w:rsidRPr="00AE4E1A">
              <w:rPr>
                <w:rFonts w:cstheme="minorHAnsi"/>
                <w:bCs/>
              </w:rPr>
              <w:t xml:space="preserve">Mr. </w:t>
            </w:r>
            <w:r w:rsidR="00196D86" w:rsidRPr="00AE4E1A">
              <w:rPr>
                <w:rFonts w:cstheme="minorHAnsi"/>
                <w:bCs/>
              </w:rPr>
              <w:t>Ken</w:t>
            </w:r>
            <w:r w:rsidR="00F662C8" w:rsidRPr="00AE4E1A">
              <w:rPr>
                <w:rFonts w:cstheme="minorHAnsi"/>
                <w:bCs/>
              </w:rPr>
              <w:t>neth Moreau</w:t>
            </w:r>
            <w:r w:rsidR="00196D86" w:rsidRPr="00AE4E1A">
              <w:rPr>
                <w:rFonts w:cstheme="minorHAnsi"/>
                <w:bCs/>
              </w:rPr>
              <w:t xml:space="preserve"> </w:t>
            </w:r>
            <w:r w:rsidRPr="00AE4E1A">
              <w:rPr>
                <w:rFonts w:cstheme="minorHAnsi"/>
                <w:bCs/>
              </w:rPr>
              <w:t xml:space="preserve">and seconded by </w:t>
            </w:r>
            <w:r w:rsidR="00F662C8" w:rsidRPr="00AE4E1A">
              <w:rPr>
                <w:rFonts w:cstheme="minorHAnsi"/>
                <w:bCs/>
              </w:rPr>
              <w:t xml:space="preserve">Mr. </w:t>
            </w:r>
            <w:r w:rsidR="00196D86" w:rsidRPr="00AE4E1A">
              <w:rPr>
                <w:rFonts w:cstheme="minorHAnsi"/>
                <w:bCs/>
              </w:rPr>
              <w:t xml:space="preserve">Mark </w:t>
            </w:r>
            <w:r w:rsidR="00F662C8" w:rsidRPr="00AE4E1A">
              <w:rPr>
                <w:rFonts w:cstheme="minorHAnsi"/>
                <w:bCs/>
              </w:rPr>
              <w:t xml:space="preserve">Ruggiero </w:t>
            </w:r>
            <w:r w:rsidRPr="00AE4E1A">
              <w:rPr>
                <w:rFonts w:cstheme="minorHAnsi"/>
                <w:bCs/>
              </w:rPr>
              <w:t xml:space="preserve">that: </w:t>
            </w:r>
          </w:p>
          <w:p w14:paraId="7A1E71B9" w14:textId="77777777" w:rsidR="00633B20" w:rsidRPr="00AE4E1A" w:rsidRDefault="00633B20" w:rsidP="00160317">
            <w:pPr>
              <w:rPr>
                <w:rFonts w:cstheme="minorHAnsi"/>
                <w:b/>
              </w:rPr>
            </w:pPr>
          </w:p>
          <w:p w14:paraId="4462BD10" w14:textId="77777777" w:rsidR="00196D86" w:rsidRPr="00AE4E1A" w:rsidRDefault="00196D86" w:rsidP="00196D86">
            <w:pPr>
              <w:rPr>
                <w:rFonts w:cstheme="minorHAnsi"/>
              </w:rPr>
            </w:pPr>
            <w:r w:rsidRPr="00AE4E1A">
              <w:rPr>
                <w:rFonts w:cstheme="minorHAnsi"/>
              </w:rPr>
              <w:t>Council approves in principle that the fees for a certificate of registration authorizing independent practice described in sections 8.4(1b) and 8.4(2a) of the College By-laws be amended from $595 to $575 to take effect on February 1, 2020 for the new registration year of 2020-2021.</w:t>
            </w:r>
          </w:p>
          <w:bookmarkEnd w:id="2"/>
          <w:p w14:paraId="75F9E5A9" w14:textId="77777777" w:rsidR="00BC113C" w:rsidRDefault="00196D86" w:rsidP="000C0CEA">
            <w:pPr>
              <w:rPr>
                <w:rFonts w:cstheme="minorHAnsi"/>
                <w:b/>
              </w:rPr>
            </w:pPr>
            <w:r w:rsidRPr="00AE4E1A">
              <w:rPr>
                <w:rFonts w:cstheme="minorHAnsi"/>
                <w:b/>
              </w:rPr>
              <w:t xml:space="preserve"> </w:t>
            </w:r>
          </w:p>
          <w:p w14:paraId="29F06847" w14:textId="0EEC8D5E" w:rsidR="00BB0460" w:rsidRPr="00AE4E1A" w:rsidRDefault="00BB0460" w:rsidP="000C0CEA">
            <w:pPr>
              <w:rPr>
                <w:rFonts w:cstheme="minorHAnsi"/>
                <w:b/>
              </w:rPr>
            </w:pPr>
          </w:p>
        </w:tc>
        <w:tc>
          <w:tcPr>
            <w:tcW w:w="1133" w:type="dxa"/>
          </w:tcPr>
          <w:p w14:paraId="438F85B0" w14:textId="77777777" w:rsidR="00633B20" w:rsidRPr="00AE4E1A" w:rsidRDefault="00633B20" w:rsidP="00FB2E0A">
            <w:pPr>
              <w:rPr>
                <w:rFonts w:cstheme="minorHAnsi"/>
                <w:b/>
              </w:rPr>
            </w:pPr>
          </w:p>
          <w:p w14:paraId="069887C7" w14:textId="77777777" w:rsidR="00F662C8" w:rsidRPr="00AE4E1A" w:rsidRDefault="00F662C8" w:rsidP="00FB2E0A">
            <w:pPr>
              <w:rPr>
                <w:rFonts w:cstheme="minorHAnsi"/>
                <w:b/>
              </w:rPr>
            </w:pPr>
          </w:p>
          <w:p w14:paraId="4E9C06A6" w14:textId="77777777" w:rsidR="00F662C8" w:rsidRPr="00AE4E1A" w:rsidRDefault="00F662C8" w:rsidP="00FB2E0A">
            <w:pPr>
              <w:rPr>
                <w:rFonts w:cstheme="minorHAnsi"/>
                <w:b/>
              </w:rPr>
            </w:pPr>
          </w:p>
          <w:p w14:paraId="73D8EA8B" w14:textId="77777777" w:rsidR="00F662C8" w:rsidRPr="00AE4E1A" w:rsidRDefault="00F662C8" w:rsidP="00FB2E0A">
            <w:pPr>
              <w:rPr>
                <w:rFonts w:cstheme="minorHAnsi"/>
                <w:b/>
              </w:rPr>
            </w:pPr>
          </w:p>
          <w:p w14:paraId="291B83E2" w14:textId="77777777" w:rsidR="00F662C8" w:rsidRPr="00AE4E1A" w:rsidRDefault="00F662C8" w:rsidP="00FB2E0A">
            <w:pPr>
              <w:rPr>
                <w:rFonts w:cstheme="minorHAnsi"/>
                <w:b/>
              </w:rPr>
            </w:pPr>
          </w:p>
          <w:p w14:paraId="3BBE7B14" w14:textId="77777777" w:rsidR="00F662C8" w:rsidRPr="00AE4E1A" w:rsidRDefault="00F662C8" w:rsidP="00FB2E0A">
            <w:pPr>
              <w:rPr>
                <w:rFonts w:cstheme="minorHAnsi"/>
                <w:b/>
              </w:rPr>
            </w:pPr>
          </w:p>
          <w:p w14:paraId="19381C0B" w14:textId="77777777" w:rsidR="00F662C8" w:rsidRPr="00AE4E1A" w:rsidRDefault="00F662C8" w:rsidP="00FB2E0A">
            <w:pPr>
              <w:rPr>
                <w:rFonts w:cstheme="minorHAnsi"/>
                <w:b/>
              </w:rPr>
            </w:pPr>
          </w:p>
          <w:p w14:paraId="2F1CDAEE" w14:textId="77777777" w:rsidR="00F662C8" w:rsidRPr="00AE4E1A" w:rsidRDefault="00F662C8" w:rsidP="00FB2E0A">
            <w:pPr>
              <w:rPr>
                <w:rFonts w:cstheme="minorHAnsi"/>
                <w:b/>
              </w:rPr>
            </w:pPr>
          </w:p>
          <w:p w14:paraId="1F84DE2C" w14:textId="77777777" w:rsidR="00F662C8" w:rsidRPr="00AE4E1A" w:rsidRDefault="00F662C8" w:rsidP="00FB2E0A">
            <w:pPr>
              <w:rPr>
                <w:rFonts w:cstheme="minorHAnsi"/>
                <w:b/>
              </w:rPr>
            </w:pPr>
          </w:p>
          <w:p w14:paraId="4078D254" w14:textId="5B5818F6" w:rsidR="00F662C8" w:rsidRPr="00AE4E1A" w:rsidRDefault="00F662C8" w:rsidP="00FB2E0A">
            <w:pPr>
              <w:rPr>
                <w:rFonts w:cstheme="minorHAnsi"/>
                <w:b/>
              </w:rPr>
            </w:pPr>
            <w:r w:rsidRPr="00AE4E1A">
              <w:rPr>
                <w:rFonts w:cstheme="minorHAnsi"/>
                <w:b/>
              </w:rPr>
              <w:t xml:space="preserve">CARRIED. </w:t>
            </w:r>
          </w:p>
        </w:tc>
      </w:tr>
      <w:tr w:rsidR="00633B20" w:rsidRPr="00AE4E1A" w14:paraId="14455E47" w14:textId="7629B029" w:rsidTr="00974FDB">
        <w:tc>
          <w:tcPr>
            <w:tcW w:w="1134" w:type="dxa"/>
          </w:tcPr>
          <w:p w14:paraId="76251179" w14:textId="62950D0A" w:rsidR="00633B20" w:rsidRPr="00AE4E1A" w:rsidRDefault="00633B20" w:rsidP="00534213">
            <w:pPr>
              <w:jc w:val="center"/>
              <w:rPr>
                <w:rFonts w:cstheme="minorHAnsi"/>
                <w:b/>
              </w:rPr>
            </w:pPr>
          </w:p>
        </w:tc>
        <w:tc>
          <w:tcPr>
            <w:tcW w:w="969" w:type="dxa"/>
          </w:tcPr>
          <w:p w14:paraId="071C57EE" w14:textId="618157A7" w:rsidR="00633B20" w:rsidRPr="00AE4E1A" w:rsidRDefault="00633B20" w:rsidP="00247998">
            <w:pPr>
              <w:jc w:val="center"/>
              <w:rPr>
                <w:rFonts w:cstheme="minorHAnsi"/>
                <w:b/>
                <w:color w:val="000000" w:themeColor="text1"/>
              </w:rPr>
            </w:pPr>
            <w:r w:rsidRPr="00AE4E1A">
              <w:rPr>
                <w:rFonts w:cstheme="minorHAnsi"/>
                <w:b/>
                <w:color w:val="000000" w:themeColor="text1"/>
              </w:rPr>
              <w:t>8</w:t>
            </w:r>
            <w:r w:rsidR="00EB53F9" w:rsidRPr="00AE4E1A">
              <w:rPr>
                <w:rFonts w:cstheme="minorHAnsi"/>
                <w:b/>
                <w:color w:val="000000" w:themeColor="text1"/>
              </w:rPr>
              <w:t>.0</w:t>
            </w:r>
          </w:p>
        </w:tc>
        <w:tc>
          <w:tcPr>
            <w:tcW w:w="6304" w:type="dxa"/>
          </w:tcPr>
          <w:p w14:paraId="73236403" w14:textId="09D317A9" w:rsidR="00633B20" w:rsidRPr="00AE4E1A" w:rsidRDefault="00633B20" w:rsidP="0018113D">
            <w:pPr>
              <w:rPr>
                <w:rFonts w:cstheme="minorHAnsi"/>
                <w:b/>
              </w:rPr>
            </w:pPr>
            <w:r w:rsidRPr="00AE4E1A">
              <w:rPr>
                <w:rFonts w:cstheme="minorHAnsi"/>
                <w:b/>
              </w:rPr>
              <w:t>Financial Management Training</w:t>
            </w:r>
          </w:p>
          <w:p w14:paraId="4E0C360C" w14:textId="1089419C" w:rsidR="00633B20" w:rsidRPr="00AE4E1A" w:rsidRDefault="00633B20" w:rsidP="0018113D">
            <w:pPr>
              <w:rPr>
                <w:rFonts w:cstheme="minorHAnsi"/>
                <w:b/>
              </w:rPr>
            </w:pPr>
          </w:p>
          <w:p w14:paraId="0F21123C" w14:textId="3B77EF32" w:rsidR="00026B81" w:rsidRPr="00AE4E1A" w:rsidRDefault="00EB53F9" w:rsidP="00EB53F9">
            <w:pPr>
              <w:rPr>
                <w:rFonts w:cstheme="minorHAnsi"/>
                <w:bCs/>
              </w:rPr>
            </w:pPr>
            <w:r w:rsidRPr="00AE4E1A">
              <w:rPr>
                <w:rFonts w:cstheme="minorHAnsi"/>
                <w:bCs/>
              </w:rPr>
              <w:t>Mr. Bill Stephenson from the Chartered Professional Accountants</w:t>
            </w:r>
            <w:r w:rsidR="002F6192">
              <w:rPr>
                <w:rFonts w:cstheme="minorHAnsi"/>
                <w:bCs/>
              </w:rPr>
              <w:t xml:space="preserve"> Canada</w:t>
            </w:r>
            <w:r w:rsidRPr="00AE4E1A">
              <w:rPr>
                <w:rFonts w:cstheme="minorHAnsi"/>
                <w:bCs/>
              </w:rPr>
              <w:t xml:space="preserve"> presented a financial literacy overview for non-profit directors. </w:t>
            </w:r>
          </w:p>
          <w:p w14:paraId="6565FA6F" w14:textId="771C2E17" w:rsidR="00026B81" w:rsidRPr="00AE4E1A" w:rsidRDefault="00026B81" w:rsidP="00EB53F9">
            <w:pPr>
              <w:rPr>
                <w:rFonts w:cstheme="minorHAnsi"/>
                <w:b/>
              </w:rPr>
            </w:pPr>
          </w:p>
        </w:tc>
        <w:tc>
          <w:tcPr>
            <w:tcW w:w="1133" w:type="dxa"/>
          </w:tcPr>
          <w:p w14:paraId="38581852" w14:textId="77777777" w:rsidR="00633B20" w:rsidRPr="00AE4E1A" w:rsidRDefault="00633B20" w:rsidP="0018113D">
            <w:pPr>
              <w:rPr>
                <w:rFonts w:cstheme="minorHAnsi"/>
                <w:b/>
              </w:rPr>
            </w:pPr>
          </w:p>
        </w:tc>
      </w:tr>
      <w:tr w:rsidR="00633B20" w:rsidRPr="00AE4E1A" w14:paraId="4066E4FC" w14:textId="26A9CC58" w:rsidTr="00974FDB">
        <w:tc>
          <w:tcPr>
            <w:tcW w:w="1134" w:type="dxa"/>
          </w:tcPr>
          <w:p w14:paraId="5AB6EB26" w14:textId="70A4F110" w:rsidR="00633B20" w:rsidRPr="00AE4E1A" w:rsidRDefault="00633B20" w:rsidP="00534213">
            <w:pPr>
              <w:jc w:val="center"/>
              <w:rPr>
                <w:rFonts w:cstheme="minorHAnsi"/>
                <w:b/>
              </w:rPr>
            </w:pPr>
          </w:p>
        </w:tc>
        <w:tc>
          <w:tcPr>
            <w:tcW w:w="969" w:type="dxa"/>
          </w:tcPr>
          <w:p w14:paraId="3668023F" w14:textId="6B82FF1D" w:rsidR="00633B20" w:rsidRPr="00AE4E1A" w:rsidRDefault="00633B20" w:rsidP="00247998">
            <w:pPr>
              <w:jc w:val="center"/>
              <w:rPr>
                <w:rFonts w:cstheme="minorHAnsi"/>
                <w:b/>
              </w:rPr>
            </w:pPr>
            <w:r w:rsidRPr="00AE4E1A">
              <w:rPr>
                <w:rFonts w:cstheme="minorHAnsi"/>
                <w:b/>
              </w:rPr>
              <w:t>9</w:t>
            </w:r>
            <w:r w:rsidR="002C5B11" w:rsidRPr="00AE4E1A">
              <w:rPr>
                <w:rFonts w:cstheme="minorHAnsi"/>
                <w:b/>
              </w:rPr>
              <w:t>.0</w:t>
            </w:r>
          </w:p>
        </w:tc>
        <w:tc>
          <w:tcPr>
            <w:tcW w:w="6304" w:type="dxa"/>
          </w:tcPr>
          <w:p w14:paraId="26C43B1B" w14:textId="77777777" w:rsidR="00633B20" w:rsidRPr="00AE4E1A" w:rsidRDefault="00633B20" w:rsidP="00240310">
            <w:pPr>
              <w:rPr>
                <w:rFonts w:cstheme="minorHAnsi"/>
                <w:b/>
                <w:bCs/>
              </w:rPr>
            </w:pPr>
            <w:r w:rsidRPr="00AE4E1A">
              <w:rPr>
                <w:rFonts w:cstheme="minorHAnsi"/>
                <w:b/>
                <w:bCs/>
              </w:rPr>
              <w:t xml:space="preserve">Pro-rated Fees/Fee Credits Impact Assessment </w:t>
            </w:r>
          </w:p>
          <w:p w14:paraId="20661348" w14:textId="77777777" w:rsidR="00633B20" w:rsidRPr="00AE4E1A" w:rsidRDefault="00633B20" w:rsidP="00240310">
            <w:pPr>
              <w:rPr>
                <w:rFonts w:cstheme="minorHAnsi"/>
              </w:rPr>
            </w:pPr>
          </w:p>
          <w:p w14:paraId="6468D039" w14:textId="477D70DB" w:rsidR="00633B20" w:rsidRPr="00AE4E1A" w:rsidRDefault="00633B20" w:rsidP="00160317">
            <w:pPr>
              <w:rPr>
                <w:rFonts w:cstheme="minorHAnsi"/>
              </w:rPr>
            </w:pPr>
            <w:r w:rsidRPr="00AE4E1A">
              <w:rPr>
                <w:rFonts w:cstheme="minorHAnsi"/>
              </w:rPr>
              <w:t xml:space="preserve">As requested by Council, staff </w:t>
            </w:r>
            <w:r w:rsidR="002C5B11" w:rsidRPr="00AE4E1A">
              <w:rPr>
                <w:rFonts w:cstheme="minorHAnsi"/>
              </w:rPr>
              <w:t>provided</w:t>
            </w:r>
            <w:r w:rsidRPr="00AE4E1A">
              <w:rPr>
                <w:rFonts w:cstheme="minorHAnsi"/>
              </w:rPr>
              <w:t xml:space="preserve"> an update on the budgetary and operational impact of the pro-rated fees and fee credit policies that were implemented in April 2014.</w:t>
            </w:r>
          </w:p>
          <w:p w14:paraId="4F2B04E0" w14:textId="325F64B1" w:rsidR="00A23AF7" w:rsidRPr="00AE4E1A" w:rsidRDefault="00A23AF7" w:rsidP="005873F4">
            <w:pPr>
              <w:rPr>
                <w:rFonts w:cstheme="minorHAnsi"/>
                <w:bCs/>
              </w:rPr>
            </w:pPr>
          </w:p>
        </w:tc>
        <w:tc>
          <w:tcPr>
            <w:tcW w:w="1133" w:type="dxa"/>
          </w:tcPr>
          <w:p w14:paraId="5B111B8B" w14:textId="77777777" w:rsidR="00633B20" w:rsidRPr="00AE4E1A" w:rsidRDefault="00633B20" w:rsidP="00240310">
            <w:pPr>
              <w:rPr>
                <w:rFonts w:cstheme="minorHAnsi"/>
                <w:b/>
                <w:bCs/>
              </w:rPr>
            </w:pPr>
          </w:p>
        </w:tc>
      </w:tr>
      <w:tr w:rsidR="00633B20" w:rsidRPr="00AE4E1A" w14:paraId="7392ED82" w14:textId="3A5A7997" w:rsidTr="00974FDB">
        <w:tc>
          <w:tcPr>
            <w:tcW w:w="1134" w:type="dxa"/>
          </w:tcPr>
          <w:p w14:paraId="463355F3" w14:textId="02C0EE4C" w:rsidR="00633B20" w:rsidRPr="00AE4E1A" w:rsidRDefault="00633B20" w:rsidP="00534213">
            <w:pPr>
              <w:jc w:val="center"/>
              <w:rPr>
                <w:rFonts w:cstheme="minorHAnsi"/>
                <w:b/>
              </w:rPr>
            </w:pPr>
          </w:p>
        </w:tc>
        <w:tc>
          <w:tcPr>
            <w:tcW w:w="969" w:type="dxa"/>
          </w:tcPr>
          <w:p w14:paraId="4A393A99" w14:textId="0A6CF0AF" w:rsidR="00633B20" w:rsidRPr="00AE4E1A" w:rsidRDefault="00633B20" w:rsidP="00247998">
            <w:pPr>
              <w:jc w:val="center"/>
              <w:rPr>
                <w:rFonts w:cstheme="minorHAnsi"/>
                <w:b/>
              </w:rPr>
            </w:pPr>
            <w:r w:rsidRPr="00AE4E1A">
              <w:rPr>
                <w:rFonts w:cstheme="minorHAnsi"/>
                <w:b/>
              </w:rPr>
              <w:t>10</w:t>
            </w:r>
            <w:r w:rsidR="00F662C8" w:rsidRPr="00AE4E1A">
              <w:rPr>
                <w:rFonts w:cstheme="minorHAnsi"/>
                <w:b/>
              </w:rPr>
              <w:t>.0</w:t>
            </w:r>
          </w:p>
          <w:p w14:paraId="3A752D49" w14:textId="2C497644" w:rsidR="00633B20" w:rsidRPr="00AE4E1A" w:rsidRDefault="00633B20" w:rsidP="00247998">
            <w:pPr>
              <w:jc w:val="center"/>
              <w:rPr>
                <w:rFonts w:cstheme="minorHAnsi"/>
                <w:b/>
              </w:rPr>
            </w:pPr>
            <w:r w:rsidRPr="00AE4E1A">
              <w:rPr>
                <w:rFonts w:cstheme="minorHAnsi"/>
                <w:b/>
              </w:rPr>
              <w:t>Motion</w:t>
            </w:r>
          </w:p>
        </w:tc>
        <w:tc>
          <w:tcPr>
            <w:tcW w:w="6304" w:type="dxa"/>
          </w:tcPr>
          <w:p w14:paraId="6A1B1744" w14:textId="77777777" w:rsidR="00633B20" w:rsidRPr="00AE4E1A" w:rsidRDefault="00633B20" w:rsidP="00240310">
            <w:pPr>
              <w:rPr>
                <w:rFonts w:cstheme="minorHAnsi"/>
                <w:b/>
                <w:bCs/>
              </w:rPr>
            </w:pPr>
            <w:bookmarkStart w:id="3" w:name="_Hlk20727341"/>
            <w:r w:rsidRPr="00AE4E1A">
              <w:rPr>
                <w:rFonts w:cstheme="minorHAnsi"/>
                <w:b/>
                <w:bCs/>
              </w:rPr>
              <w:t>Use of Fee Credits for other online fees</w:t>
            </w:r>
          </w:p>
          <w:p w14:paraId="099F8221" w14:textId="7D88A2BA" w:rsidR="002C5B11" w:rsidRPr="00AE4E1A" w:rsidRDefault="002C5B11" w:rsidP="00C02D31">
            <w:pPr>
              <w:rPr>
                <w:rFonts w:cstheme="minorHAnsi"/>
                <w:b/>
              </w:rPr>
            </w:pPr>
            <w:r w:rsidRPr="00AE4E1A">
              <w:rPr>
                <w:rFonts w:cstheme="minorHAnsi"/>
                <w:b/>
              </w:rPr>
              <w:t>10.0</w:t>
            </w:r>
          </w:p>
          <w:p w14:paraId="7EE6A57A" w14:textId="5C2EC745" w:rsidR="00633B20" w:rsidRPr="00AE4E1A" w:rsidRDefault="00633B20" w:rsidP="00C02D31">
            <w:pPr>
              <w:rPr>
                <w:rFonts w:cstheme="minorHAnsi"/>
                <w:bCs/>
              </w:rPr>
            </w:pPr>
            <w:r w:rsidRPr="00AE4E1A">
              <w:rPr>
                <w:rFonts w:cstheme="minorHAnsi"/>
                <w:bCs/>
              </w:rPr>
              <w:t xml:space="preserve">It was moved by </w:t>
            </w:r>
            <w:r w:rsidR="00F662C8" w:rsidRPr="00AE4E1A">
              <w:rPr>
                <w:rFonts w:cstheme="minorHAnsi"/>
                <w:bCs/>
              </w:rPr>
              <w:t xml:space="preserve">Mr. </w:t>
            </w:r>
            <w:r w:rsidR="00A23AF7" w:rsidRPr="00AE4E1A">
              <w:rPr>
                <w:rFonts w:cstheme="minorHAnsi"/>
                <w:bCs/>
              </w:rPr>
              <w:t xml:space="preserve">Tyrone </w:t>
            </w:r>
            <w:r w:rsidR="00F662C8" w:rsidRPr="00AE4E1A">
              <w:rPr>
                <w:rFonts w:cstheme="minorHAnsi"/>
                <w:bCs/>
              </w:rPr>
              <w:t xml:space="preserve">Skanes </w:t>
            </w:r>
            <w:r w:rsidRPr="00AE4E1A">
              <w:rPr>
                <w:rFonts w:cstheme="minorHAnsi"/>
                <w:bCs/>
              </w:rPr>
              <w:t xml:space="preserve">and seconded by </w:t>
            </w:r>
            <w:r w:rsidR="00F662C8" w:rsidRPr="00AE4E1A">
              <w:rPr>
                <w:rFonts w:cstheme="minorHAnsi"/>
                <w:bCs/>
              </w:rPr>
              <w:t xml:space="preserve">Mr. </w:t>
            </w:r>
            <w:r w:rsidR="00A23AF7" w:rsidRPr="00AE4E1A">
              <w:rPr>
                <w:rFonts w:cstheme="minorHAnsi"/>
                <w:bCs/>
              </w:rPr>
              <w:t xml:space="preserve">Gary </w:t>
            </w:r>
            <w:r w:rsidR="00F662C8" w:rsidRPr="00AE4E1A">
              <w:rPr>
                <w:rFonts w:cstheme="minorHAnsi"/>
                <w:bCs/>
              </w:rPr>
              <w:t xml:space="preserve"> Rehan </w:t>
            </w:r>
            <w:r w:rsidRPr="00AE4E1A">
              <w:rPr>
                <w:rFonts w:cstheme="minorHAnsi"/>
                <w:bCs/>
              </w:rPr>
              <w:t xml:space="preserve">that: </w:t>
            </w:r>
          </w:p>
          <w:p w14:paraId="567733D6" w14:textId="77777777" w:rsidR="00633B20" w:rsidRPr="00AE4E1A" w:rsidRDefault="00633B20" w:rsidP="00C02D31">
            <w:pPr>
              <w:pStyle w:val="ListParagraph"/>
              <w:ind w:left="0"/>
              <w:contextualSpacing w:val="0"/>
              <w:rPr>
                <w:rFonts w:cstheme="minorHAnsi"/>
              </w:rPr>
            </w:pPr>
          </w:p>
          <w:p w14:paraId="117E0A77" w14:textId="77777777" w:rsidR="000F5103" w:rsidRPr="00AE4E1A" w:rsidRDefault="000F5103" w:rsidP="000F5103">
            <w:pPr>
              <w:rPr>
                <w:rFonts w:cstheme="minorHAnsi"/>
              </w:rPr>
            </w:pPr>
            <w:r w:rsidRPr="00AE4E1A">
              <w:rPr>
                <w:rFonts w:cstheme="minorHAnsi"/>
              </w:rPr>
              <w:t xml:space="preserve">Council approves the use of fee credits for the following: </w:t>
            </w:r>
          </w:p>
          <w:p w14:paraId="2B6424DD" w14:textId="77777777" w:rsidR="000F5103" w:rsidRPr="00AE4E1A" w:rsidRDefault="000F5103" w:rsidP="000F5103">
            <w:pPr>
              <w:pStyle w:val="ListParagraph"/>
              <w:numPr>
                <w:ilvl w:val="0"/>
                <w:numId w:val="26"/>
              </w:numPr>
              <w:rPr>
                <w:rFonts w:cstheme="minorHAnsi"/>
              </w:rPr>
            </w:pPr>
            <w:r w:rsidRPr="00AE4E1A">
              <w:rPr>
                <w:rFonts w:cstheme="minorHAnsi"/>
              </w:rPr>
              <w:t>Online requests (Letter of professional standing and wall certificate)</w:t>
            </w:r>
          </w:p>
          <w:p w14:paraId="3BE6FD84" w14:textId="77777777" w:rsidR="000F5103" w:rsidRPr="00AE4E1A" w:rsidRDefault="000F5103" w:rsidP="000F5103">
            <w:pPr>
              <w:pStyle w:val="ListParagraph"/>
              <w:numPr>
                <w:ilvl w:val="0"/>
                <w:numId w:val="26"/>
              </w:numPr>
              <w:rPr>
                <w:rFonts w:cstheme="minorHAnsi"/>
              </w:rPr>
            </w:pPr>
            <w:r w:rsidRPr="00AE4E1A">
              <w:rPr>
                <w:rFonts w:cstheme="minorHAnsi"/>
              </w:rPr>
              <w:t>Renewal fee</w:t>
            </w:r>
          </w:p>
          <w:p w14:paraId="27987284" w14:textId="77777777" w:rsidR="000F5103" w:rsidRPr="00AE4E1A" w:rsidRDefault="000F5103" w:rsidP="000F5103">
            <w:pPr>
              <w:pStyle w:val="ListParagraph"/>
              <w:numPr>
                <w:ilvl w:val="0"/>
                <w:numId w:val="26"/>
              </w:numPr>
              <w:rPr>
                <w:rFonts w:cstheme="minorHAnsi"/>
              </w:rPr>
            </w:pPr>
            <w:r w:rsidRPr="00AE4E1A">
              <w:rPr>
                <w:rFonts w:cstheme="minorHAnsi"/>
              </w:rPr>
              <w:t>Application fees</w:t>
            </w:r>
          </w:p>
          <w:p w14:paraId="1E6E0952" w14:textId="77777777" w:rsidR="000F5103" w:rsidRPr="00AE4E1A" w:rsidRDefault="000F5103" w:rsidP="000F5103">
            <w:pPr>
              <w:pStyle w:val="ListParagraph"/>
              <w:numPr>
                <w:ilvl w:val="0"/>
                <w:numId w:val="26"/>
              </w:numPr>
              <w:rPr>
                <w:rFonts w:cstheme="minorHAnsi"/>
              </w:rPr>
            </w:pPr>
            <w:r w:rsidRPr="00AE4E1A">
              <w:rPr>
                <w:rFonts w:cstheme="minorHAnsi"/>
              </w:rPr>
              <w:t>Initial registration fee</w:t>
            </w:r>
          </w:p>
          <w:p w14:paraId="6D604FC3" w14:textId="77777777" w:rsidR="002C5B11" w:rsidRPr="00AE4E1A" w:rsidRDefault="000F5103" w:rsidP="00240310">
            <w:pPr>
              <w:pStyle w:val="ListParagraph"/>
              <w:numPr>
                <w:ilvl w:val="0"/>
                <w:numId w:val="26"/>
              </w:numPr>
              <w:rPr>
                <w:rFonts w:cstheme="minorHAnsi"/>
              </w:rPr>
            </w:pPr>
            <w:r w:rsidRPr="00AE4E1A">
              <w:rPr>
                <w:rFonts w:cstheme="minorHAnsi"/>
              </w:rPr>
              <w:t>Late renewal fee</w:t>
            </w:r>
            <w:bookmarkEnd w:id="3"/>
          </w:p>
          <w:p w14:paraId="3C571379" w14:textId="3993924C" w:rsidR="00672F54" w:rsidRPr="00AE4E1A" w:rsidRDefault="00672F54" w:rsidP="002C5B11">
            <w:pPr>
              <w:pStyle w:val="ListParagraph"/>
              <w:rPr>
                <w:rFonts w:cstheme="minorHAnsi"/>
              </w:rPr>
            </w:pPr>
            <w:r w:rsidRPr="00AE4E1A">
              <w:rPr>
                <w:rFonts w:cstheme="minorHAnsi"/>
              </w:rPr>
              <w:t xml:space="preserve"> </w:t>
            </w:r>
          </w:p>
        </w:tc>
        <w:tc>
          <w:tcPr>
            <w:tcW w:w="1133" w:type="dxa"/>
          </w:tcPr>
          <w:p w14:paraId="2C7B3B2D" w14:textId="77777777" w:rsidR="00633B20" w:rsidRPr="00AE4E1A" w:rsidRDefault="00633B20" w:rsidP="00240310">
            <w:pPr>
              <w:rPr>
                <w:rFonts w:cstheme="minorHAnsi"/>
                <w:b/>
                <w:bCs/>
              </w:rPr>
            </w:pPr>
          </w:p>
          <w:p w14:paraId="412786C1" w14:textId="77777777" w:rsidR="00F662C8" w:rsidRPr="00AE4E1A" w:rsidRDefault="00F662C8" w:rsidP="00240310">
            <w:pPr>
              <w:rPr>
                <w:rFonts w:cstheme="minorHAnsi"/>
                <w:b/>
                <w:bCs/>
              </w:rPr>
            </w:pPr>
          </w:p>
          <w:p w14:paraId="7CCBA6B9" w14:textId="77777777" w:rsidR="00F662C8" w:rsidRPr="00AE4E1A" w:rsidRDefault="00F662C8" w:rsidP="00240310">
            <w:pPr>
              <w:rPr>
                <w:rFonts w:cstheme="minorHAnsi"/>
                <w:b/>
                <w:bCs/>
              </w:rPr>
            </w:pPr>
          </w:p>
          <w:p w14:paraId="32E5637F" w14:textId="77777777" w:rsidR="00F662C8" w:rsidRPr="00AE4E1A" w:rsidRDefault="00F662C8" w:rsidP="00240310">
            <w:pPr>
              <w:rPr>
                <w:rFonts w:cstheme="minorHAnsi"/>
                <w:b/>
                <w:bCs/>
              </w:rPr>
            </w:pPr>
          </w:p>
          <w:p w14:paraId="5E3F21EA" w14:textId="77777777" w:rsidR="00F662C8" w:rsidRPr="00AE4E1A" w:rsidRDefault="00F662C8" w:rsidP="00240310">
            <w:pPr>
              <w:rPr>
                <w:rFonts w:cstheme="minorHAnsi"/>
                <w:b/>
                <w:bCs/>
              </w:rPr>
            </w:pPr>
          </w:p>
          <w:p w14:paraId="53395640" w14:textId="77777777" w:rsidR="00F662C8" w:rsidRPr="00AE4E1A" w:rsidRDefault="00F662C8" w:rsidP="00240310">
            <w:pPr>
              <w:rPr>
                <w:rFonts w:cstheme="minorHAnsi"/>
                <w:b/>
                <w:bCs/>
              </w:rPr>
            </w:pPr>
          </w:p>
          <w:p w14:paraId="21318C7B" w14:textId="77777777" w:rsidR="00F662C8" w:rsidRPr="00AE4E1A" w:rsidRDefault="00F662C8" w:rsidP="00240310">
            <w:pPr>
              <w:rPr>
                <w:rFonts w:cstheme="minorHAnsi"/>
                <w:b/>
                <w:bCs/>
              </w:rPr>
            </w:pPr>
          </w:p>
          <w:p w14:paraId="3068B1C3" w14:textId="77777777" w:rsidR="00F662C8" w:rsidRPr="00AE4E1A" w:rsidRDefault="00F662C8" w:rsidP="00240310">
            <w:pPr>
              <w:rPr>
                <w:rFonts w:cstheme="minorHAnsi"/>
                <w:b/>
                <w:bCs/>
              </w:rPr>
            </w:pPr>
          </w:p>
          <w:p w14:paraId="10B6ED85" w14:textId="77777777" w:rsidR="00F662C8" w:rsidRPr="00AE4E1A" w:rsidRDefault="00F662C8" w:rsidP="00240310">
            <w:pPr>
              <w:rPr>
                <w:rFonts w:cstheme="minorHAnsi"/>
                <w:b/>
                <w:bCs/>
              </w:rPr>
            </w:pPr>
          </w:p>
          <w:p w14:paraId="4EF1DEFE" w14:textId="77777777" w:rsidR="00F662C8" w:rsidRPr="00AE4E1A" w:rsidRDefault="00F662C8" w:rsidP="00240310">
            <w:pPr>
              <w:rPr>
                <w:rFonts w:cstheme="minorHAnsi"/>
                <w:b/>
                <w:bCs/>
              </w:rPr>
            </w:pPr>
          </w:p>
          <w:p w14:paraId="3BA69AFE" w14:textId="77777777" w:rsidR="00C26690" w:rsidRPr="00AE4E1A" w:rsidRDefault="00C26690" w:rsidP="00240310">
            <w:pPr>
              <w:rPr>
                <w:rFonts w:cstheme="minorHAnsi"/>
                <w:b/>
                <w:bCs/>
              </w:rPr>
            </w:pPr>
          </w:p>
          <w:p w14:paraId="3BF76462" w14:textId="7EC3E149" w:rsidR="00F662C8" w:rsidRPr="00AE4E1A" w:rsidRDefault="00F662C8" w:rsidP="00240310">
            <w:pPr>
              <w:rPr>
                <w:rFonts w:cstheme="minorHAnsi"/>
                <w:b/>
                <w:bCs/>
              </w:rPr>
            </w:pPr>
            <w:r w:rsidRPr="00AE4E1A">
              <w:rPr>
                <w:rFonts w:cstheme="minorHAnsi"/>
                <w:b/>
                <w:bCs/>
              </w:rPr>
              <w:t xml:space="preserve">CARRIED. </w:t>
            </w:r>
          </w:p>
        </w:tc>
      </w:tr>
      <w:tr w:rsidR="00633B20" w:rsidRPr="00AE4E1A" w14:paraId="34E6B601" w14:textId="1CD2C4DE" w:rsidTr="00974FDB">
        <w:tc>
          <w:tcPr>
            <w:tcW w:w="1134" w:type="dxa"/>
          </w:tcPr>
          <w:p w14:paraId="3906AC77" w14:textId="3E829A46" w:rsidR="00633B20" w:rsidRPr="00AE4E1A" w:rsidRDefault="00633B20" w:rsidP="00534213">
            <w:pPr>
              <w:jc w:val="center"/>
              <w:rPr>
                <w:rFonts w:cstheme="minorHAnsi"/>
                <w:b/>
              </w:rPr>
            </w:pPr>
            <w:bookmarkStart w:id="4" w:name="_Hlk20729885"/>
          </w:p>
        </w:tc>
        <w:tc>
          <w:tcPr>
            <w:tcW w:w="969" w:type="dxa"/>
          </w:tcPr>
          <w:p w14:paraId="5013217A" w14:textId="789AA43F" w:rsidR="00633B20" w:rsidRPr="00AE4E1A" w:rsidRDefault="00633B20" w:rsidP="00247998">
            <w:pPr>
              <w:jc w:val="center"/>
              <w:rPr>
                <w:rFonts w:cstheme="minorHAnsi"/>
                <w:b/>
              </w:rPr>
            </w:pPr>
            <w:r w:rsidRPr="00AE4E1A">
              <w:rPr>
                <w:rFonts w:cstheme="minorHAnsi"/>
                <w:b/>
              </w:rPr>
              <w:t>11.0</w:t>
            </w:r>
          </w:p>
        </w:tc>
        <w:tc>
          <w:tcPr>
            <w:tcW w:w="6304" w:type="dxa"/>
          </w:tcPr>
          <w:p w14:paraId="1DA7088F" w14:textId="3E2A03E6" w:rsidR="00633B20" w:rsidRPr="00AE4E1A" w:rsidRDefault="00633B20" w:rsidP="005873F4">
            <w:pPr>
              <w:rPr>
                <w:rFonts w:cstheme="minorHAnsi"/>
                <w:b/>
              </w:rPr>
            </w:pPr>
            <w:r w:rsidRPr="00AE4E1A">
              <w:rPr>
                <w:rFonts w:cstheme="minorHAnsi"/>
                <w:b/>
              </w:rPr>
              <w:t xml:space="preserve">QA Program Update and Decisions </w:t>
            </w:r>
          </w:p>
          <w:p w14:paraId="29C7D960" w14:textId="77777777" w:rsidR="00633B20" w:rsidRPr="00AE4E1A" w:rsidRDefault="00633B20" w:rsidP="005873F4">
            <w:pPr>
              <w:rPr>
                <w:rFonts w:cstheme="minorHAnsi"/>
                <w:b/>
              </w:rPr>
            </w:pPr>
          </w:p>
          <w:p w14:paraId="52151738" w14:textId="37D9F500" w:rsidR="00633B20" w:rsidRPr="00AE4E1A" w:rsidRDefault="00633B20" w:rsidP="00966953">
            <w:pPr>
              <w:rPr>
                <w:rFonts w:cstheme="minorHAnsi"/>
              </w:rPr>
            </w:pPr>
            <w:r w:rsidRPr="00AE4E1A">
              <w:rPr>
                <w:rFonts w:cstheme="minorHAnsi"/>
                <w:b/>
                <w:bCs/>
              </w:rPr>
              <w:t>Quality Assurance Program Review – Project Update: Remote Assessment Pilot Test and Tool Development</w:t>
            </w:r>
          </w:p>
          <w:p w14:paraId="46D70E41" w14:textId="77777777" w:rsidR="00633B20" w:rsidRPr="00AE4E1A" w:rsidRDefault="00633B20" w:rsidP="00966953">
            <w:pPr>
              <w:ind w:firstLine="720"/>
              <w:rPr>
                <w:rFonts w:cstheme="minorHAnsi"/>
              </w:rPr>
            </w:pPr>
          </w:p>
          <w:p w14:paraId="6A751418" w14:textId="6C349408" w:rsidR="00A41F9F" w:rsidRPr="00AE4E1A" w:rsidRDefault="00633B20" w:rsidP="00966953">
            <w:pPr>
              <w:rPr>
                <w:rFonts w:cstheme="minorHAnsi"/>
              </w:rPr>
            </w:pPr>
            <w:r w:rsidRPr="00AE4E1A">
              <w:rPr>
                <w:rFonts w:cstheme="minorHAnsi"/>
              </w:rPr>
              <w:t xml:space="preserve">Council </w:t>
            </w:r>
            <w:r w:rsidR="00615926" w:rsidRPr="00AE4E1A">
              <w:rPr>
                <w:rFonts w:cstheme="minorHAnsi"/>
              </w:rPr>
              <w:t xml:space="preserve">was provided with an update </w:t>
            </w:r>
            <w:r w:rsidRPr="00AE4E1A">
              <w:rPr>
                <w:rFonts w:cstheme="minorHAnsi"/>
              </w:rPr>
              <w:t xml:space="preserve">on the Quality Assurance Program pilot test process to date, a summary of feedback from registrants and assessors, and the next steps for the project. </w:t>
            </w:r>
          </w:p>
          <w:p w14:paraId="08F833C5" w14:textId="4EDA5A52" w:rsidR="00633B20" w:rsidRPr="00AE4E1A" w:rsidRDefault="00633B20" w:rsidP="000D2D8A">
            <w:pPr>
              <w:rPr>
                <w:rFonts w:cstheme="minorHAnsi"/>
                <w:b/>
              </w:rPr>
            </w:pPr>
          </w:p>
        </w:tc>
        <w:tc>
          <w:tcPr>
            <w:tcW w:w="1133" w:type="dxa"/>
          </w:tcPr>
          <w:p w14:paraId="5CD73424" w14:textId="77777777" w:rsidR="00633B20" w:rsidRPr="00AE4E1A" w:rsidRDefault="00633B20" w:rsidP="005873F4">
            <w:pPr>
              <w:rPr>
                <w:rFonts w:cstheme="minorHAnsi"/>
                <w:b/>
              </w:rPr>
            </w:pPr>
          </w:p>
        </w:tc>
      </w:tr>
      <w:tr w:rsidR="00633B20" w:rsidRPr="00AE4E1A" w14:paraId="23490AB5" w14:textId="46F82B75" w:rsidTr="00974FDB">
        <w:tc>
          <w:tcPr>
            <w:tcW w:w="1134" w:type="dxa"/>
          </w:tcPr>
          <w:p w14:paraId="0C59FDD7" w14:textId="4E5174E8" w:rsidR="00633B20" w:rsidRPr="00AE4E1A" w:rsidRDefault="00633B20" w:rsidP="00534213">
            <w:pPr>
              <w:jc w:val="center"/>
              <w:rPr>
                <w:rFonts w:cstheme="minorHAnsi"/>
                <w:b/>
              </w:rPr>
            </w:pPr>
          </w:p>
        </w:tc>
        <w:tc>
          <w:tcPr>
            <w:tcW w:w="969" w:type="dxa"/>
          </w:tcPr>
          <w:p w14:paraId="4F245BA9" w14:textId="06417ECD" w:rsidR="00633B20" w:rsidRPr="00AE4E1A" w:rsidRDefault="00633B20" w:rsidP="00247998">
            <w:pPr>
              <w:jc w:val="center"/>
              <w:rPr>
                <w:rFonts w:cstheme="minorHAnsi"/>
                <w:b/>
              </w:rPr>
            </w:pPr>
            <w:r w:rsidRPr="00AE4E1A">
              <w:rPr>
                <w:rFonts w:cstheme="minorHAnsi"/>
                <w:b/>
              </w:rPr>
              <w:t>11.1</w:t>
            </w:r>
          </w:p>
          <w:p w14:paraId="730CECE1" w14:textId="77777777" w:rsidR="004E259B" w:rsidRPr="00AE4E1A" w:rsidRDefault="004E259B" w:rsidP="00247998">
            <w:pPr>
              <w:jc w:val="center"/>
              <w:rPr>
                <w:rFonts w:cstheme="minorHAnsi"/>
                <w:b/>
              </w:rPr>
            </w:pPr>
          </w:p>
          <w:p w14:paraId="5D083E0E" w14:textId="77777777" w:rsidR="004E259B" w:rsidRPr="00AE4E1A" w:rsidRDefault="004E259B" w:rsidP="00247998">
            <w:pPr>
              <w:jc w:val="center"/>
              <w:rPr>
                <w:rFonts w:cstheme="minorHAnsi"/>
                <w:b/>
              </w:rPr>
            </w:pPr>
          </w:p>
          <w:p w14:paraId="19889118" w14:textId="77777777" w:rsidR="004E259B" w:rsidRPr="00AE4E1A" w:rsidRDefault="004E259B" w:rsidP="00247998">
            <w:pPr>
              <w:jc w:val="center"/>
              <w:rPr>
                <w:rFonts w:cstheme="minorHAnsi"/>
                <w:b/>
              </w:rPr>
            </w:pPr>
          </w:p>
          <w:p w14:paraId="6B2132BA" w14:textId="77777777" w:rsidR="004E259B" w:rsidRPr="00AE4E1A" w:rsidRDefault="004E259B" w:rsidP="00247998">
            <w:pPr>
              <w:jc w:val="center"/>
              <w:rPr>
                <w:rFonts w:cstheme="minorHAnsi"/>
                <w:b/>
              </w:rPr>
            </w:pPr>
          </w:p>
          <w:p w14:paraId="76CD0609" w14:textId="77777777" w:rsidR="004E259B" w:rsidRPr="00AE4E1A" w:rsidRDefault="004E259B" w:rsidP="00247998">
            <w:pPr>
              <w:jc w:val="center"/>
              <w:rPr>
                <w:rFonts w:cstheme="minorHAnsi"/>
                <w:b/>
              </w:rPr>
            </w:pPr>
          </w:p>
          <w:p w14:paraId="15020792" w14:textId="77777777" w:rsidR="00974FDB" w:rsidRDefault="00974FDB" w:rsidP="00247998">
            <w:pPr>
              <w:jc w:val="center"/>
              <w:rPr>
                <w:rFonts w:cstheme="minorHAnsi"/>
                <w:b/>
              </w:rPr>
            </w:pPr>
          </w:p>
          <w:p w14:paraId="736BD8D9" w14:textId="5CF7443F" w:rsidR="00633B20" w:rsidRPr="00AE4E1A" w:rsidRDefault="00633B20" w:rsidP="00247998">
            <w:pPr>
              <w:jc w:val="center"/>
              <w:rPr>
                <w:rFonts w:cstheme="minorHAnsi"/>
                <w:b/>
              </w:rPr>
            </w:pPr>
            <w:r w:rsidRPr="00AE4E1A">
              <w:rPr>
                <w:rFonts w:cstheme="minorHAnsi"/>
                <w:b/>
              </w:rPr>
              <w:t>Motion</w:t>
            </w:r>
          </w:p>
        </w:tc>
        <w:tc>
          <w:tcPr>
            <w:tcW w:w="6304" w:type="dxa"/>
          </w:tcPr>
          <w:p w14:paraId="67A3B8E3" w14:textId="5B441AFD" w:rsidR="00633B20" w:rsidRDefault="00633B20" w:rsidP="000D2D8A">
            <w:pPr>
              <w:rPr>
                <w:rFonts w:cstheme="minorHAnsi"/>
                <w:b/>
                <w:bCs/>
              </w:rPr>
            </w:pPr>
            <w:bookmarkStart w:id="5" w:name="_Hlk20727563"/>
            <w:r w:rsidRPr="00AE4E1A">
              <w:rPr>
                <w:rFonts w:cstheme="minorHAnsi"/>
                <w:b/>
                <w:bCs/>
              </w:rPr>
              <w:t>Quality Assurance Program Review – Length of the Remote Assessment</w:t>
            </w:r>
          </w:p>
          <w:p w14:paraId="5ECC4170" w14:textId="77777777" w:rsidR="00974FDB" w:rsidRPr="00AE4E1A" w:rsidRDefault="00974FDB" w:rsidP="000D2D8A">
            <w:pPr>
              <w:rPr>
                <w:rFonts w:cstheme="minorHAnsi"/>
              </w:rPr>
            </w:pPr>
          </w:p>
          <w:p w14:paraId="0E526509" w14:textId="3D46B53F" w:rsidR="004E259B" w:rsidRPr="00AE4E1A" w:rsidRDefault="004E259B" w:rsidP="00C02D31">
            <w:pPr>
              <w:rPr>
                <w:rFonts w:cstheme="minorHAnsi"/>
                <w:bCs/>
              </w:rPr>
            </w:pPr>
            <w:r w:rsidRPr="00AE4E1A">
              <w:rPr>
                <w:rFonts w:cstheme="minorHAnsi"/>
                <w:bCs/>
              </w:rPr>
              <w:t xml:space="preserve">Council discussed the circumstances in which a registrant may require additional time to complete the remote assessment and felt confident that some additional time would be acceptable. </w:t>
            </w:r>
          </w:p>
          <w:p w14:paraId="742B7019" w14:textId="77777777" w:rsidR="004E259B" w:rsidRPr="00AE4E1A" w:rsidRDefault="004E259B" w:rsidP="00C02D31">
            <w:pPr>
              <w:rPr>
                <w:rFonts w:cstheme="minorHAnsi"/>
                <w:b/>
              </w:rPr>
            </w:pPr>
          </w:p>
          <w:p w14:paraId="23476B1E" w14:textId="09FAC385" w:rsidR="004E259B" w:rsidRPr="00AE4E1A" w:rsidRDefault="004E259B" w:rsidP="00C02D31">
            <w:pPr>
              <w:rPr>
                <w:rFonts w:cstheme="minorHAnsi"/>
                <w:b/>
              </w:rPr>
            </w:pPr>
            <w:r w:rsidRPr="00AE4E1A">
              <w:rPr>
                <w:rFonts w:cstheme="minorHAnsi"/>
                <w:b/>
              </w:rPr>
              <w:t>11.1</w:t>
            </w:r>
          </w:p>
          <w:p w14:paraId="216CAC1D" w14:textId="42DFEB01" w:rsidR="00633B20" w:rsidRPr="00AE4E1A" w:rsidRDefault="00633B20" w:rsidP="00C02D31">
            <w:pPr>
              <w:rPr>
                <w:rFonts w:cstheme="minorHAnsi"/>
                <w:bCs/>
              </w:rPr>
            </w:pPr>
            <w:r w:rsidRPr="00AE4E1A">
              <w:rPr>
                <w:rFonts w:cstheme="minorHAnsi"/>
                <w:bCs/>
              </w:rPr>
              <w:t xml:space="preserve">It was moved by </w:t>
            </w:r>
            <w:r w:rsidR="00F662C8" w:rsidRPr="00AE4E1A">
              <w:rPr>
                <w:rFonts w:cstheme="minorHAnsi"/>
                <w:bCs/>
              </w:rPr>
              <w:t xml:space="preserve">Mr. </w:t>
            </w:r>
            <w:r w:rsidR="00A41F9F" w:rsidRPr="00AE4E1A">
              <w:rPr>
                <w:rFonts w:cstheme="minorHAnsi"/>
                <w:bCs/>
              </w:rPr>
              <w:t xml:space="preserve">Tyrone </w:t>
            </w:r>
            <w:r w:rsidR="00F662C8" w:rsidRPr="00AE4E1A">
              <w:rPr>
                <w:rFonts w:cstheme="minorHAnsi"/>
                <w:bCs/>
              </w:rPr>
              <w:t xml:space="preserve">Skanes </w:t>
            </w:r>
            <w:r w:rsidRPr="00AE4E1A">
              <w:rPr>
                <w:rFonts w:cstheme="minorHAnsi"/>
                <w:bCs/>
              </w:rPr>
              <w:t xml:space="preserve">and seconded by </w:t>
            </w:r>
            <w:r w:rsidR="00F662C8" w:rsidRPr="00AE4E1A">
              <w:rPr>
                <w:rFonts w:cstheme="minorHAnsi"/>
                <w:bCs/>
              </w:rPr>
              <w:t>Ms. Jennifer Dolling</w:t>
            </w:r>
            <w:r w:rsidR="00A41F9F" w:rsidRPr="00AE4E1A">
              <w:rPr>
                <w:rFonts w:cstheme="minorHAnsi"/>
                <w:bCs/>
              </w:rPr>
              <w:t xml:space="preserve"> </w:t>
            </w:r>
            <w:r w:rsidRPr="00AE4E1A">
              <w:rPr>
                <w:rFonts w:cstheme="minorHAnsi"/>
                <w:bCs/>
              </w:rPr>
              <w:t xml:space="preserve">that: </w:t>
            </w:r>
          </w:p>
          <w:p w14:paraId="522B0168" w14:textId="77777777" w:rsidR="00633B20" w:rsidRPr="00AE4E1A" w:rsidRDefault="00633B20" w:rsidP="00C02D31">
            <w:pPr>
              <w:pStyle w:val="Default"/>
              <w:rPr>
                <w:rFonts w:asciiTheme="minorHAnsi" w:hAnsiTheme="minorHAnsi" w:cstheme="minorHAnsi"/>
                <w:sz w:val="22"/>
                <w:szCs w:val="22"/>
              </w:rPr>
            </w:pPr>
          </w:p>
          <w:p w14:paraId="4FD680E4" w14:textId="78856150" w:rsidR="00AE4E1A" w:rsidRPr="00AE4E1A" w:rsidRDefault="00633B20" w:rsidP="00C02D31">
            <w:pPr>
              <w:rPr>
                <w:rFonts w:cstheme="minorHAnsi"/>
              </w:rPr>
            </w:pPr>
            <w:r w:rsidRPr="00AE4E1A">
              <w:rPr>
                <w:rFonts w:cstheme="minorHAnsi"/>
              </w:rPr>
              <w:t>Council confirm it is acceptable for the remote assessment behaviour-based interview to be longer than one hour for some registrants</w:t>
            </w:r>
            <w:bookmarkEnd w:id="5"/>
            <w:r w:rsidR="002F6192">
              <w:rPr>
                <w:rFonts w:cstheme="minorHAnsi"/>
              </w:rPr>
              <w:t>.</w:t>
            </w:r>
          </w:p>
          <w:p w14:paraId="0B6B026F" w14:textId="2890BA75" w:rsidR="00A41F9F" w:rsidRPr="00AE4E1A" w:rsidRDefault="00A41F9F" w:rsidP="004E259B">
            <w:pPr>
              <w:rPr>
                <w:rFonts w:cstheme="minorHAnsi"/>
                <w:b/>
              </w:rPr>
            </w:pPr>
          </w:p>
        </w:tc>
        <w:tc>
          <w:tcPr>
            <w:tcW w:w="1133" w:type="dxa"/>
          </w:tcPr>
          <w:p w14:paraId="7A24E424" w14:textId="77777777" w:rsidR="00633B20" w:rsidRPr="00AE4E1A" w:rsidRDefault="00633B20" w:rsidP="000D2D8A">
            <w:pPr>
              <w:rPr>
                <w:rFonts w:cstheme="minorHAnsi"/>
                <w:b/>
                <w:bCs/>
              </w:rPr>
            </w:pPr>
          </w:p>
          <w:p w14:paraId="6B3A6F09" w14:textId="77777777" w:rsidR="00F662C8" w:rsidRPr="00AE4E1A" w:rsidRDefault="00F662C8" w:rsidP="000D2D8A">
            <w:pPr>
              <w:rPr>
                <w:rFonts w:cstheme="minorHAnsi"/>
                <w:b/>
                <w:bCs/>
              </w:rPr>
            </w:pPr>
          </w:p>
          <w:p w14:paraId="34E400C7" w14:textId="77777777" w:rsidR="00F662C8" w:rsidRPr="00AE4E1A" w:rsidRDefault="00F662C8" w:rsidP="000D2D8A">
            <w:pPr>
              <w:rPr>
                <w:rFonts w:cstheme="minorHAnsi"/>
                <w:b/>
                <w:bCs/>
              </w:rPr>
            </w:pPr>
          </w:p>
          <w:p w14:paraId="26613117" w14:textId="77777777" w:rsidR="00F662C8" w:rsidRPr="00AE4E1A" w:rsidRDefault="00F662C8" w:rsidP="000D2D8A">
            <w:pPr>
              <w:rPr>
                <w:rFonts w:cstheme="minorHAnsi"/>
                <w:b/>
                <w:bCs/>
              </w:rPr>
            </w:pPr>
          </w:p>
          <w:p w14:paraId="4C62D4BE" w14:textId="77777777" w:rsidR="00F662C8" w:rsidRPr="00AE4E1A" w:rsidRDefault="00F662C8" w:rsidP="000D2D8A">
            <w:pPr>
              <w:rPr>
                <w:rFonts w:cstheme="minorHAnsi"/>
                <w:b/>
                <w:bCs/>
              </w:rPr>
            </w:pPr>
          </w:p>
          <w:p w14:paraId="38A42082" w14:textId="77777777" w:rsidR="00F662C8" w:rsidRPr="00AE4E1A" w:rsidRDefault="00F662C8" w:rsidP="000D2D8A">
            <w:pPr>
              <w:rPr>
                <w:rFonts w:cstheme="minorHAnsi"/>
                <w:b/>
                <w:bCs/>
              </w:rPr>
            </w:pPr>
          </w:p>
          <w:p w14:paraId="45DB2B01" w14:textId="77777777" w:rsidR="00F662C8" w:rsidRPr="00AE4E1A" w:rsidRDefault="00F662C8" w:rsidP="000D2D8A">
            <w:pPr>
              <w:rPr>
                <w:rFonts w:cstheme="minorHAnsi"/>
                <w:b/>
                <w:bCs/>
              </w:rPr>
            </w:pPr>
          </w:p>
          <w:p w14:paraId="2EBF4108" w14:textId="77777777" w:rsidR="004E259B" w:rsidRPr="00AE4E1A" w:rsidRDefault="004E259B" w:rsidP="000D2D8A">
            <w:pPr>
              <w:rPr>
                <w:rFonts w:cstheme="minorHAnsi"/>
                <w:b/>
                <w:bCs/>
              </w:rPr>
            </w:pPr>
          </w:p>
          <w:p w14:paraId="6BCB2F34" w14:textId="77777777" w:rsidR="004E259B" w:rsidRPr="00AE4E1A" w:rsidRDefault="004E259B" w:rsidP="000D2D8A">
            <w:pPr>
              <w:rPr>
                <w:rFonts w:cstheme="minorHAnsi"/>
                <w:b/>
                <w:bCs/>
              </w:rPr>
            </w:pPr>
          </w:p>
          <w:p w14:paraId="38F03F06" w14:textId="77777777" w:rsidR="004E259B" w:rsidRPr="00AE4E1A" w:rsidRDefault="004E259B" w:rsidP="000D2D8A">
            <w:pPr>
              <w:rPr>
                <w:rFonts w:cstheme="minorHAnsi"/>
                <w:b/>
                <w:bCs/>
              </w:rPr>
            </w:pPr>
          </w:p>
          <w:p w14:paraId="0CCAD2D6" w14:textId="77777777" w:rsidR="004E259B" w:rsidRPr="00AE4E1A" w:rsidRDefault="004E259B" w:rsidP="000D2D8A">
            <w:pPr>
              <w:rPr>
                <w:rFonts w:cstheme="minorHAnsi"/>
                <w:b/>
                <w:bCs/>
              </w:rPr>
            </w:pPr>
          </w:p>
          <w:p w14:paraId="193E0238" w14:textId="77777777" w:rsidR="004E259B" w:rsidRPr="00AE4E1A" w:rsidRDefault="004E259B" w:rsidP="000D2D8A">
            <w:pPr>
              <w:rPr>
                <w:rFonts w:cstheme="minorHAnsi"/>
                <w:b/>
                <w:bCs/>
              </w:rPr>
            </w:pPr>
          </w:p>
          <w:p w14:paraId="50AFAE03" w14:textId="77777777" w:rsidR="00974FDB" w:rsidRDefault="00974FDB" w:rsidP="000D2D8A">
            <w:pPr>
              <w:rPr>
                <w:rFonts w:cstheme="minorHAnsi"/>
                <w:b/>
                <w:bCs/>
              </w:rPr>
            </w:pPr>
          </w:p>
          <w:p w14:paraId="39A8144D" w14:textId="09E927FC" w:rsidR="00F662C8" w:rsidRPr="00AE4E1A" w:rsidRDefault="00F662C8" w:rsidP="000D2D8A">
            <w:pPr>
              <w:rPr>
                <w:rFonts w:cstheme="minorHAnsi"/>
                <w:b/>
                <w:bCs/>
              </w:rPr>
            </w:pPr>
            <w:r w:rsidRPr="00AE4E1A">
              <w:rPr>
                <w:rFonts w:cstheme="minorHAnsi"/>
                <w:b/>
                <w:bCs/>
              </w:rPr>
              <w:t xml:space="preserve">CARRIED. </w:t>
            </w:r>
          </w:p>
        </w:tc>
      </w:tr>
      <w:tr w:rsidR="00633B20" w:rsidRPr="00AE4E1A" w14:paraId="4BCDE52A" w14:textId="001F9DED" w:rsidTr="00974FDB">
        <w:tc>
          <w:tcPr>
            <w:tcW w:w="1134" w:type="dxa"/>
          </w:tcPr>
          <w:p w14:paraId="177A956B" w14:textId="77777777" w:rsidR="00633B20" w:rsidRPr="00AE4E1A" w:rsidRDefault="00633B20" w:rsidP="00534213">
            <w:pPr>
              <w:jc w:val="center"/>
              <w:rPr>
                <w:rFonts w:cstheme="minorHAnsi"/>
                <w:b/>
              </w:rPr>
            </w:pPr>
          </w:p>
        </w:tc>
        <w:tc>
          <w:tcPr>
            <w:tcW w:w="969" w:type="dxa"/>
          </w:tcPr>
          <w:p w14:paraId="50CCD486" w14:textId="33956E91" w:rsidR="00633B20" w:rsidRPr="00AE4E1A" w:rsidRDefault="00633B20" w:rsidP="00247998">
            <w:pPr>
              <w:jc w:val="center"/>
              <w:rPr>
                <w:rFonts w:cstheme="minorHAnsi"/>
                <w:b/>
              </w:rPr>
            </w:pPr>
            <w:r w:rsidRPr="00AE4E1A">
              <w:rPr>
                <w:rFonts w:cstheme="minorHAnsi"/>
                <w:b/>
              </w:rPr>
              <w:t>11.2</w:t>
            </w:r>
          </w:p>
          <w:p w14:paraId="2DEFD36E" w14:textId="77777777" w:rsidR="00633B20" w:rsidRPr="00AE4E1A" w:rsidRDefault="00633B20" w:rsidP="00247998">
            <w:pPr>
              <w:jc w:val="center"/>
              <w:rPr>
                <w:rFonts w:cstheme="minorHAnsi"/>
                <w:b/>
              </w:rPr>
            </w:pPr>
          </w:p>
          <w:p w14:paraId="54C2E54A" w14:textId="77EA64B7" w:rsidR="00633B20" w:rsidRPr="00AE4E1A" w:rsidRDefault="00633B20" w:rsidP="00247998">
            <w:pPr>
              <w:jc w:val="center"/>
              <w:rPr>
                <w:rFonts w:cstheme="minorHAnsi"/>
                <w:b/>
              </w:rPr>
            </w:pPr>
            <w:r w:rsidRPr="00AE4E1A">
              <w:rPr>
                <w:rFonts w:cstheme="minorHAnsi"/>
                <w:b/>
              </w:rPr>
              <w:t xml:space="preserve">Motion </w:t>
            </w:r>
          </w:p>
        </w:tc>
        <w:tc>
          <w:tcPr>
            <w:tcW w:w="6304" w:type="dxa"/>
          </w:tcPr>
          <w:p w14:paraId="13751A0B" w14:textId="20B6DFBB" w:rsidR="00633B20" w:rsidRPr="00AE4E1A" w:rsidRDefault="00633B20" w:rsidP="000D2D8A">
            <w:pPr>
              <w:rPr>
                <w:rFonts w:cstheme="minorHAnsi"/>
                <w:b/>
                <w:bCs/>
              </w:rPr>
            </w:pPr>
            <w:r w:rsidRPr="00AE4E1A">
              <w:rPr>
                <w:rFonts w:cstheme="minorHAnsi"/>
                <w:b/>
                <w:bCs/>
              </w:rPr>
              <w:t>Motion to go in camera pursuant to section 7(2)</w:t>
            </w:r>
            <w:r w:rsidR="001A3CBF">
              <w:rPr>
                <w:rFonts w:cstheme="minorHAnsi"/>
                <w:b/>
                <w:bCs/>
              </w:rPr>
              <w:t>(b)</w:t>
            </w:r>
            <w:r w:rsidRPr="00AE4E1A">
              <w:rPr>
                <w:rFonts w:cstheme="minorHAnsi"/>
                <w:b/>
                <w:bCs/>
              </w:rPr>
              <w:t xml:space="preserve"> of the Health Professions Procedural Code </w:t>
            </w:r>
          </w:p>
          <w:p w14:paraId="7666B61F" w14:textId="53567879" w:rsidR="009D1460" w:rsidRPr="00AE4E1A" w:rsidRDefault="009D1460" w:rsidP="000D2D8A">
            <w:pPr>
              <w:rPr>
                <w:rFonts w:cstheme="minorHAnsi"/>
                <w:b/>
                <w:bCs/>
              </w:rPr>
            </w:pPr>
            <w:r w:rsidRPr="00AE4E1A">
              <w:rPr>
                <w:rFonts w:cstheme="minorHAnsi"/>
                <w:b/>
                <w:bCs/>
              </w:rPr>
              <w:t>11.2</w:t>
            </w:r>
          </w:p>
          <w:p w14:paraId="61139DE3" w14:textId="039347E7" w:rsidR="00633B20" w:rsidRPr="00AE4E1A" w:rsidRDefault="00633B20" w:rsidP="00C02D31">
            <w:pPr>
              <w:rPr>
                <w:rFonts w:cstheme="minorHAnsi"/>
                <w:bCs/>
              </w:rPr>
            </w:pPr>
            <w:r w:rsidRPr="00AE4E1A">
              <w:rPr>
                <w:rFonts w:cstheme="minorHAnsi"/>
                <w:bCs/>
              </w:rPr>
              <w:t>It was moved by</w:t>
            </w:r>
            <w:r w:rsidR="00F662C8" w:rsidRPr="00AE4E1A">
              <w:rPr>
                <w:rFonts w:cstheme="minorHAnsi"/>
                <w:bCs/>
              </w:rPr>
              <w:t xml:space="preserve"> Ms. Sharee Mandel </w:t>
            </w:r>
            <w:r w:rsidRPr="00AE4E1A">
              <w:rPr>
                <w:rFonts w:cstheme="minorHAnsi"/>
                <w:bCs/>
              </w:rPr>
              <w:t xml:space="preserve">and seconded by </w:t>
            </w:r>
            <w:r w:rsidR="00F662C8" w:rsidRPr="00AE4E1A">
              <w:rPr>
                <w:rFonts w:cstheme="minorHAnsi"/>
                <w:bCs/>
              </w:rPr>
              <w:t>Mr. Kenneth Moreau</w:t>
            </w:r>
            <w:r w:rsidR="00A02DEF" w:rsidRPr="00AE4E1A">
              <w:rPr>
                <w:rFonts w:cstheme="minorHAnsi"/>
                <w:bCs/>
              </w:rPr>
              <w:t xml:space="preserve"> </w:t>
            </w:r>
            <w:r w:rsidRPr="00AE4E1A">
              <w:rPr>
                <w:rFonts w:cstheme="minorHAnsi"/>
                <w:bCs/>
              </w:rPr>
              <w:t xml:space="preserve">that: </w:t>
            </w:r>
          </w:p>
          <w:p w14:paraId="2DCADCDD" w14:textId="77777777" w:rsidR="00633B20" w:rsidRPr="00AE4E1A" w:rsidRDefault="00633B20" w:rsidP="000D2D8A">
            <w:pPr>
              <w:rPr>
                <w:rFonts w:cstheme="minorHAnsi"/>
              </w:rPr>
            </w:pPr>
          </w:p>
          <w:p w14:paraId="0D12C910" w14:textId="3F327E2C" w:rsidR="00633B20" w:rsidRPr="00AE4E1A" w:rsidRDefault="00633B20" w:rsidP="00C02D31">
            <w:pPr>
              <w:rPr>
                <w:rFonts w:cstheme="minorHAnsi"/>
                <w:b/>
                <w:bCs/>
              </w:rPr>
            </w:pPr>
            <w:r w:rsidRPr="00AE4E1A">
              <w:rPr>
                <w:rFonts w:cstheme="minorHAnsi"/>
              </w:rPr>
              <w:t>Council move in camera pursuant to section 7(2) of the Health Professions Procedural Code</w:t>
            </w:r>
            <w:r w:rsidR="00F662C8" w:rsidRPr="00AE4E1A">
              <w:rPr>
                <w:rFonts w:cstheme="minorHAnsi"/>
              </w:rPr>
              <w:t xml:space="preserve">. </w:t>
            </w:r>
          </w:p>
          <w:p w14:paraId="407960C6" w14:textId="77777777" w:rsidR="00633B20" w:rsidRPr="00AE4E1A" w:rsidRDefault="00633B20" w:rsidP="000D2D8A">
            <w:pPr>
              <w:rPr>
                <w:rFonts w:cstheme="minorHAnsi"/>
              </w:rPr>
            </w:pPr>
          </w:p>
          <w:p w14:paraId="1B3CAE1A" w14:textId="30361B72" w:rsidR="00633B20" w:rsidRPr="00AE4E1A" w:rsidRDefault="004E259B" w:rsidP="000D2D8A">
            <w:pPr>
              <w:rPr>
                <w:rFonts w:cstheme="minorHAnsi"/>
              </w:rPr>
            </w:pPr>
            <w:r w:rsidRPr="00AE4E1A">
              <w:rPr>
                <w:rFonts w:cstheme="minorHAnsi"/>
              </w:rPr>
              <w:t>Council m</w:t>
            </w:r>
            <w:r w:rsidR="00A555EC" w:rsidRPr="00AE4E1A">
              <w:rPr>
                <w:rFonts w:cstheme="minorHAnsi"/>
              </w:rPr>
              <w:t>oved in camera at 1:30 p.m.</w:t>
            </w:r>
            <w:r w:rsidRPr="00AE4E1A">
              <w:rPr>
                <w:rFonts w:cstheme="minorHAnsi"/>
              </w:rPr>
              <w:t xml:space="preserve"> and moved back into the public portion of the meeting at 2:28 p.m. </w:t>
            </w:r>
          </w:p>
          <w:p w14:paraId="53B8C4E0" w14:textId="77777777" w:rsidR="005823CB" w:rsidRPr="00AE4E1A" w:rsidRDefault="005823CB" w:rsidP="004E259B">
            <w:pPr>
              <w:rPr>
                <w:rFonts w:cstheme="minorHAnsi"/>
              </w:rPr>
            </w:pPr>
          </w:p>
          <w:p w14:paraId="65DA2F0D" w14:textId="77777777" w:rsidR="004E259B" w:rsidRPr="00AE4E1A" w:rsidRDefault="004E259B" w:rsidP="004E259B">
            <w:pPr>
              <w:rPr>
                <w:rFonts w:cstheme="minorHAnsi"/>
              </w:rPr>
            </w:pPr>
            <w:r w:rsidRPr="00AE4E1A">
              <w:rPr>
                <w:rFonts w:cstheme="minorHAnsi"/>
              </w:rPr>
              <w:t xml:space="preserve">Mr. Kenneth Moreau left the boardroom at 2:32 p.m. </w:t>
            </w:r>
          </w:p>
          <w:p w14:paraId="53E3234B" w14:textId="3DA108C4" w:rsidR="004E259B" w:rsidRPr="00AE4E1A" w:rsidRDefault="004E259B" w:rsidP="004E259B">
            <w:pPr>
              <w:rPr>
                <w:rFonts w:cstheme="minorHAnsi"/>
              </w:rPr>
            </w:pPr>
          </w:p>
        </w:tc>
        <w:tc>
          <w:tcPr>
            <w:tcW w:w="1133" w:type="dxa"/>
          </w:tcPr>
          <w:p w14:paraId="384B0C60" w14:textId="77777777" w:rsidR="00F662C8" w:rsidRPr="00AE4E1A" w:rsidRDefault="00F662C8" w:rsidP="000D2D8A">
            <w:pPr>
              <w:rPr>
                <w:rFonts w:cstheme="minorHAnsi"/>
                <w:b/>
                <w:bCs/>
              </w:rPr>
            </w:pPr>
          </w:p>
          <w:p w14:paraId="0D58DAAF" w14:textId="77777777" w:rsidR="00F662C8" w:rsidRPr="00AE4E1A" w:rsidRDefault="00F662C8" w:rsidP="000D2D8A">
            <w:pPr>
              <w:rPr>
                <w:rFonts w:cstheme="minorHAnsi"/>
                <w:b/>
                <w:bCs/>
              </w:rPr>
            </w:pPr>
          </w:p>
          <w:p w14:paraId="77A33813" w14:textId="77777777" w:rsidR="00F662C8" w:rsidRPr="00AE4E1A" w:rsidRDefault="00F662C8" w:rsidP="000D2D8A">
            <w:pPr>
              <w:rPr>
                <w:rFonts w:cstheme="minorHAnsi"/>
                <w:b/>
                <w:bCs/>
              </w:rPr>
            </w:pPr>
          </w:p>
          <w:p w14:paraId="00A494B4" w14:textId="77777777" w:rsidR="00F662C8" w:rsidRPr="00AE4E1A" w:rsidRDefault="00F662C8" w:rsidP="000D2D8A">
            <w:pPr>
              <w:rPr>
                <w:rFonts w:cstheme="minorHAnsi"/>
                <w:b/>
                <w:bCs/>
              </w:rPr>
            </w:pPr>
          </w:p>
          <w:p w14:paraId="4796891C" w14:textId="77777777" w:rsidR="00F662C8" w:rsidRPr="00AE4E1A" w:rsidRDefault="00F662C8" w:rsidP="000D2D8A">
            <w:pPr>
              <w:rPr>
                <w:rFonts w:cstheme="minorHAnsi"/>
                <w:b/>
                <w:bCs/>
              </w:rPr>
            </w:pPr>
          </w:p>
          <w:p w14:paraId="086B659C" w14:textId="77777777" w:rsidR="00F662C8" w:rsidRPr="00AE4E1A" w:rsidRDefault="00F662C8" w:rsidP="000D2D8A">
            <w:pPr>
              <w:rPr>
                <w:rFonts w:cstheme="minorHAnsi"/>
                <w:b/>
                <w:bCs/>
              </w:rPr>
            </w:pPr>
          </w:p>
          <w:p w14:paraId="5D92319E" w14:textId="77777777" w:rsidR="009D1460" w:rsidRPr="00AE4E1A" w:rsidRDefault="009D1460" w:rsidP="000D2D8A">
            <w:pPr>
              <w:rPr>
                <w:rFonts w:cstheme="minorHAnsi"/>
                <w:b/>
                <w:bCs/>
              </w:rPr>
            </w:pPr>
          </w:p>
          <w:p w14:paraId="57FA394E" w14:textId="37589D2A" w:rsidR="00633B20" w:rsidRPr="00AE4E1A" w:rsidRDefault="00F662C8" w:rsidP="000D2D8A">
            <w:pPr>
              <w:rPr>
                <w:rFonts w:cstheme="minorHAnsi"/>
                <w:b/>
                <w:bCs/>
              </w:rPr>
            </w:pPr>
            <w:r w:rsidRPr="00AE4E1A">
              <w:rPr>
                <w:rFonts w:cstheme="minorHAnsi"/>
                <w:b/>
                <w:bCs/>
              </w:rPr>
              <w:t xml:space="preserve">CARRIED. </w:t>
            </w:r>
            <w:r w:rsidR="00A02DEF" w:rsidRPr="00AE4E1A">
              <w:rPr>
                <w:rFonts w:cstheme="minorHAnsi"/>
                <w:b/>
                <w:bCs/>
              </w:rPr>
              <w:t xml:space="preserve"> </w:t>
            </w:r>
          </w:p>
        </w:tc>
      </w:tr>
      <w:tr w:rsidR="00633B20" w:rsidRPr="00AE4E1A" w14:paraId="73E8E97A" w14:textId="6D3C18EC" w:rsidTr="00974FDB">
        <w:tc>
          <w:tcPr>
            <w:tcW w:w="1134" w:type="dxa"/>
          </w:tcPr>
          <w:p w14:paraId="1CEAA21A" w14:textId="3A726509" w:rsidR="00633B20" w:rsidRPr="00AE4E1A" w:rsidRDefault="00633B20" w:rsidP="00534213">
            <w:pPr>
              <w:jc w:val="center"/>
              <w:rPr>
                <w:rFonts w:cstheme="minorHAnsi"/>
                <w:b/>
              </w:rPr>
            </w:pPr>
          </w:p>
        </w:tc>
        <w:tc>
          <w:tcPr>
            <w:tcW w:w="969" w:type="dxa"/>
          </w:tcPr>
          <w:p w14:paraId="5C4CF082" w14:textId="1D321E8F" w:rsidR="00633B20" w:rsidRPr="00AE4E1A" w:rsidRDefault="00633B20" w:rsidP="00247998">
            <w:pPr>
              <w:jc w:val="center"/>
              <w:rPr>
                <w:rFonts w:cstheme="minorHAnsi"/>
                <w:b/>
              </w:rPr>
            </w:pPr>
            <w:r w:rsidRPr="00AE4E1A">
              <w:rPr>
                <w:rFonts w:cstheme="minorHAnsi"/>
                <w:b/>
              </w:rPr>
              <w:t>11.</w:t>
            </w:r>
            <w:r w:rsidR="0092207E" w:rsidRPr="00AE4E1A">
              <w:rPr>
                <w:rFonts w:cstheme="minorHAnsi"/>
                <w:b/>
              </w:rPr>
              <w:t>4</w:t>
            </w:r>
          </w:p>
          <w:p w14:paraId="19CADA6B" w14:textId="77777777" w:rsidR="00633B20" w:rsidRPr="00AE4E1A" w:rsidRDefault="00633B20" w:rsidP="00247998">
            <w:pPr>
              <w:jc w:val="center"/>
              <w:rPr>
                <w:rFonts w:cstheme="minorHAnsi"/>
                <w:b/>
              </w:rPr>
            </w:pPr>
          </w:p>
          <w:p w14:paraId="46D56017" w14:textId="77777777" w:rsidR="00974FDB" w:rsidRDefault="00974FDB" w:rsidP="00247998">
            <w:pPr>
              <w:jc w:val="center"/>
              <w:rPr>
                <w:rFonts w:cstheme="minorHAnsi"/>
                <w:b/>
              </w:rPr>
            </w:pPr>
          </w:p>
          <w:p w14:paraId="22317A82" w14:textId="77777777" w:rsidR="00974FDB" w:rsidRDefault="00974FDB" w:rsidP="00247998">
            <w:pPr>
              <w:jc w:val="center"/>
              <w:rPr>
                <w:rFonts w:cstheme="minorHAnsi"/>
                <w:b/>
              </w:rPr>
            </w:pPr>
          </w:p>
          <w:p w14:paraId="26013AC1" w14:textId="77777777" w:rsidR="00974FDB" w:rsidRDefault="00974FDB" w:rsidP="00247998">
            <w:pPr>
              <w:jc w:val="center"/>
              <w:rPr>
                <w:rFonts w:cstheme="minorHAnsi"/>
                <w:b/>
              </w:rPr>
            </w:pPr>
          </w:p>
          <w:p w14:paraId="2C319931" w14:textId="77777777" w:rsidR="00974FDB" w:rsidRDefault="00974FDB" w:rsidP="00247998">
            <w:pPr>
              <w:jc w:val="center"/>
              <w:rPr>
                <w:rFonts w:cstheme="minorHAnsi"/>
                <w:b/>
              </w:rPr>
            </w:pPr>
          </w:p>
          <w:p w14:paraId="6712057C" w14:textId="77777777" w:rsidR="00974FDB" w:rsidRDefault="00974FDB" w:rsidP="00247998">
            <w:pPr>
              <w:jc w:val="center"/>
              <w:rPr>
                <w:rFonts w:cstheme="minorHAnsi"/>
                <w:b/>
              </w:rPr>
            </w:pPr>
          </w:p>
          <w:p w14:paraId="168B1037" w14:textId="77777777" w:rsidR="00974FDB" w:rsidRDefault="00974FDB" w:rsidP="00247998">
            <w:pPr>
              <w:jc w:val="center"/>
              <w:rPr>
                <w:rFonts w:cstheme="minorHAnsi"/>
                <w:b/>
              </w:rPr>
            </w:pPr>
          </w:p>
          <w:p w14:paraId="70597371" w14:textId="3969450F" w:rsidR="00633B20" w:rsidRPr="00AE4E1A" w:rsidRDefault="00633B20" w:rsidP="00247998">
            <w:pPr>
              <w:jc w:val="center"/>
              <w:rPr>
                <w:rFonts w:cstheme="minorHAnsi"/>
                <w:b/>
              </w:rPr>
            </w:pPr>
            <w:r w:rsidRPr="00AE4E1A">
              <w:rPr>
                <w:rFonts w:cstheme="minorHAnsi"/>
                <w:b/>
              </w:rPr>
              <w:t>Motion</w:t>
            </w:r>
          </w:p>
        </w:tc>
        <w:tc>
          <w:tcPr>
            <w:tcW w:w="6304" w:type="dxa"/>
          </w:tcPr>
          <w:p w14:paraId="79AE4E5D" w14:textId="77777777" w:rsidR="00633B20" w:rsidRPr="00AE4E1A" w:rsidRDefault="00633B20" w:rsidP="000D2D8A">
            <w:pPr>
              <w:rPr>
                <w:rFonts w:cstheme="minorHAnsi"/>
              </w:rPr>
            </w:pPr>
            <w:bookmarkStart w:id="6" w:name="_Hlk20727728"/>
            <w:r w:rsidRPr="00AE4E1A">
              <w:rPr>
                <w:rFonts w:cstheme="minorHAnsi"/>
                <w:b/>
                <w:bCs/>
              </w:rPr>
              <w:t>Quality Assurance Program Review – Remote Assessment Record Review Component</w:t>
            </w:r>
          </w:p>
          <w:p w14:paraId="7C9B0EA6" w14:textId="75EA24B9" w:rsidR="00BA6118" w:rsidRPr="00AE4E1A" w:rsidRDefault="00BA6118" w:rsidP="00C02D31">
            <w:pPr>
              <w:rPr>
                <w:rFonts w:cstheme="minorHAnsi"/>
                <w:bCs/>
              </w:rPr>
            </w:pPr>
          </w:p>
          <w:p w14:paraId="328FD521" w14:textId="218F6036" w:rsidR="00BA6118" w:rsidRPr="00AE4E1A" w:rsidRDefault="00BA6118" w:rsidP="00C02D31">
            <w:pPr>
              <w:rPr>
                <w:rFonts w:cstheme="minorHAnsi"/>
                <w:bCs/>
              </w:rPr>
            </w:pPr>
            <w:r w:rsidRPr="00AE4E1A">
              <w:rPr>
                <w:rFonts w:cstheme="minorHAnsi"/>
                <w:bCs/>
              </w:rPr>
              <w:t xml:space="preserve">It was noted that the record keeping component does not impact the cut score or determine if a registrant will continue to the onsite assessment. With this in mind council felt the change to the checklist approach was a reasonable alternative as a self audit. </w:t>
            </w:r>
          </w:p>
          <w:p w14:paraId="59D1B88E" w14:textId="77777777" w:rsidR="00BA6118" w:rsidRPr="00AE4E1A" w:rsidRDefault="00BA6118" w:rsidP="00C02D31">
            <w:pPr>
              <w:rPr>
                <w:rFonts w:cstheme="minorHAnsi"/>
                <w:b/>
              </w:rPr>
            </w:pPr>
          </w:p>
          <w:p w14:paraId="305DA6E6" w14:textId="638E0138" w:rsidR="00154DF3" w:rsidRPr="00AE4E1A" w:rsidRDefault="00154DF3" w:rsidP="00C02D31">
            <w:pPr>
              <w:rPr>
                <w:rFonts w:cstheme="minorHAnsi"/>
                <w:b/>
              </w:rPr>
            </w:pPr>
            <w:r w:rsidRPr="00AE4E1A">
              <w:rPr>
                <w:rFonts w:cstheme="minorHAnsi"/>
                <w:b/>
              </w:rPr>
              <w:t>11.4</w:t>
            </w:r>
          </w:p>
          <w:p w14:paraId="489D0700" w14:textId="1F879B4D" w:rsidR="00633B20" w:rsidRPr="00AE4E1A" w:rsidRDefault="00633B20" w:rsidP="00C02D31">
            <w:pPr>
              <w:rPr>
                <w:rFonts w:cstheme="minorHAnsi"/>
                <w:bCs/>
              </w:rPr>
            </w:pPr>
            <w:r w:rsidRPr="00AE4E1A">
              <w:rPr>
                <w:rFonts w:cstheme="minorHAnsi"/>
                <w:bCs/>
              </w:rPr>
              <w:t xml:space="preserve">It was moved by </w:t>
            </w:r>
            <w:r w:rsidR="00F662C8" w:rsidRPr="00AE4E1A">
              <w:rPr>
                <w:rFonts w:cstheme="minorHAnsi"/>
                <w:bCs/>
              </w:rPr>
              <w:t xml:space="preserve">Ms. </w:t>
            </w:r>
            <w:r w:rsidR="00A4406A" w:rsidRPr="00AE4E1A">
              <w:rPr>
                <w:rFonts w:cstheme="minorHAnsi"/>
                <w:bCs/>
              </w:rPr>
              <w:t xml:space="preserve">Kathleen </w:t>
            </w:r>
            <w:r w:rsidR="00F662C8" w:rsidRPr="00AE4E1A">
              <w:rPr>
                <w:rFonts w:cstheme="minorHAnsi"/>
                <w:bCs/>
              </w:rPr>
              <w:t xml:space="preserve">Norman </w:t>
            </w:r>
            <w:r w:rsidRPr="00AE4E1A">
              <w:rPr>
                <w:rFonts w:cstheme="minorHAnsi"/>
                <w:bCs/>
              </w:rPr>
              <w:t>and seconded by</w:t>
            </w:r>
            <w:r w:rsidR="00F662C8" w:rsidRPr="00AE4E1A">
              <w:rPr>
                <w:rFonts w:cstheme="minorHAnsi"/>
                <w:bCs/>
              </w:rPr>
              <w:t xml:space="preserve"> Ms.</w:t>
            </w:r>
            <w:r w:rsidR="00A4406A" w:rsidRPr="00AE4E1A">
              <w:rPr>
                <w:rFonts w:cstheme="minorHAnsi"/>
                <w:bCs/>
              </w:rPr>
              <w:t xml:space="preserve"> Nicole</w:t>
            </w:r>
            <w:r w:rsidRPr="00AE4E1A">
              <w:rPr>
                <w:rFonts w:cstheme="minorHAnsi"/>
                <w:bCs/>
              </w:rPr>
              <w:t xml:space="preserve"> </w:t>
            </w:r>
            <w:r w:rsidR="00F662C8" w:rsidRPr="00AE4E1A">
              <w:rPr>
                <w:rFonts w:cstheme="minorHAnsi"/>
                <w:bCs/>
              </w:rPr>
              <w:t xml:space="preserve">Graham </w:t>
            </w:r>
            <w:r w:rsidRPr="00AE4E1A">
              <w:rPr>
                <w:rFonts w:cstheme="minorHAnsi"/>
                <w:bCs/>
              </w:rPr>
              <w:t xml:space="preserve">that: </w:t>
            </w:r>
          </w:p>
          <w:p w14:paraId="0CD32AE3" w14:textId="77777777" w:rsidR="00633B20" w:rsidRPr="00AE4E1A" w:rsidRDefault="00633B20" w:rsidP="00C02D31">
            <w:pPr>
              <w:pStyle w:val="Default"/>
              <w:rPr>
                <w:rFonts w:asciiTheme="minorHAnsi" w:hAnsiTheme="minorHAnsi" w:cstheme="minorHAnsi"/>
                <w:sz w:val="22"/>
                <w:szCs w:val="22"/>
              </w:rPr>
            </w:pPr>
          </w:p>
          <w:p w14:paraId="6443321F" w14:textId="77777777" w:rsidR="00633B20" w:rsidRPr="00AE4E1A" w:rsidRDefault="00633B20" w:rsidP="00C02D31">
            <w:pPr>
              <w:rPr>
                <w:rFonts w:cstheme="minorHAnsi"/>
              </w:rPr>
            </w:pPr>
            <w:r w:rsidRPr="00AE4E1A">
              <w:rPr>
                <w:rFonts w:cstheme="minorHAnsi"/>
              </w:rPr>
              <w:t>Council approve the recommendation that for the record review component of the remote assessment, instead of the registrant submitting one de-identified record to the College for the assessor to review, that the registrant completes a self-review of one record using the Record Keeping Standard Checklist</w:t>
            </w:r>
            <w:bookmarkEnd w:id="6"/>
            <w:r w:rsidRPr="00AE4E1A">
              <w:rPr>
                <w:rFonts w:cstheme="minorHAnsi"/>
              </w:rPr>
              <w:t>.</w:t>
            </w:r>
          </w:p>
          <w:p w14:paraId="32AEB881" w14:textId="6966D151" w:rsidR="00A4406A" w:rsidRPr="00AE4E1A" w:rsidRDefault="00A4406A" w:rsidP="00BA6118">
            <w:pPr>
              <w:rPr>
                <w:rFonts w:cstheme="minorHAnsi"/>
                <w:b/>
              </w:rPr>
            </w:pPr>
          </w:p>
        </w:tc>
        <w:tc>
          <w:tcPr>
            <w:tcW w:w="1133" w:type="dxa"/>
          </w:tcPr>
          <w:p w14:paraId="50523635" w14:textId="77777777" w:rsidR="00154DF3" w:rsidRPr="00AE4E1A" w:rsidRDefault="00154DF3" w:rsidP="000D2D8A">
            <w:pPr>
              <w:rPr>
                <w:rFonts w:cstheme="minorHAnsi"/>
                <w:b/>
                <w:bCs/>
              </w:rPr>
            </w:pPr>
          </w:p>
          <w:p w14:paraId="1253249A" w14:textId="77777777" w:rsidR="00154DF3" w:rsidRPr="00AE4E1A" w:rsidRDefault="00154DF3" w:rsidP="000D2D8A">
            <w:pPr>
              <w:rPr>
                <w:rFonts w:cstheme="minorHAnsi"/>
                <w:b/>
                <w:bCs/>
              </w:rPr>
            </w:pPr>
          </w:p>
          <w:p w14:paraId="6B02678E" w14:textId="77777777" w:rsidR="00154DF3" w:rsidRPr="00AE4E1A" w:rsidRDefault="00154DF3" w:rsidP="000D2D8A">
            <w:pPr>
              <w:rPr>
                <w:rFonts w:cstheme="minorHAnsi"/>
                <w:b/>
                <w:bCs/>
              </w:rPr>
            </w:pPr>
          </w:p>
          <w:p w14:paraId="2E0EA40D" w14:textId="77777777" w:rsidR="00154DF3" w:rsidRPr="00AE4E1A" w:rsidRDefault="00154DF3" w:rsidP="000D2D8A">
            <w:pPr>
              <w:rPr>
                <w:rFonts w:cstheme="minorHAnsi"/>
                <w:b/>
                <w:bCs/>
              </w:rPr>
            </w:pPr>
          </w:p>
          <w:p w14:paraId="719D5CB0" w14:textId="77777777" w:rsidR="00154DF3" w:rsidRPr="00AE4E1A" w:rsidRDefault="00154DF3" w:rsidP="000D2D8A">
            <w:pPr>
              <w:rPr>
                <w:rFonts w:cstheme="minorHAnsi"/>
                <w:b/>
                <w:bCs/>
              </w:rPr>
            </w:pPr>
          </w:p>
          <w:p w14:paraId="3DDC405B" w14:textId="77777777" w:rsidR="005D2715" w:rsidRPr="00AE4E1A" w:rsidRDefault="005D2715" w:rsidP="000D2D8A">
            <w:pPr>
              <w:rPr>
                <w:rFonts w:cstheme="minorHAnsi"/>
                <w:b/>
                <w:bCs/>
              </w:rPr>
            </w:pPr>
          </w:p>
          <w:p w14:paraId="603D2F52" w14:textId="77777777" w:rsidR="00BA6118" w:rsidRPr="00AE4E1A" w:rsidRDefault="00BA6118" w:rsidP="000D2D8A">
            <w:pPr>
              <w:rPr>
                <w:rFonts w:cstheme="minorHAnsi"/>
                <w:b/>
                <w:bCs/>
              </w:rPr>
            </w:pPr>
          </w:p>
          <w:p w14:paraId="7F8DFE1C" w14:textId="77777777" w:rsidR="00BA6118" w:rsidRPr="00AE4E1A" w:rsidRDefault="00BA6118" w:rsidP="000D2D8A">
            <w:pPr>
              <w:rPr>
                <w:rFonts w:cstheme="minorHAnsi"/>
                <w:b/>
                <w:bCs/>
              </w:rPr>
            </w:pPr>
          </w:p>
          <w:p w14:paraId="776D5336" w14:textId="77777777" w:rsidR="00BA6118" w:rsidRPr="00AE4E1A" w:rsidRDefault="00BA6118" w:rsidP="000D2D8A">
            <w:pPr>
              <w:rPr>
                <w:rFonts w:cstheme="minorHAnsi"/>
                <w:b/>
                <w:bCs/>
              </w:rPr>
            </w:pPr>
          </w:p>
          <w:p w14:paraId="7BFAE8FF" w14:textId="77777777" w:rsidR="00BA6118" w:rsidRPr="00AE4E1A" w:rsidRDefault="00BA6118" w:rsidP="000D2D8A">
            <w:pPr>
              <w:rPr>
                <w:rFonts w:cstheme="minorHAnsi"/>
                <w:b/>
                <w:bCs/>
              </w:rPr>
            </w:pPr>
          </w:p>
          <w:p w14:paraId="40E094C9" w14:textId="77777777" w:rsidR="00BA6118" w:rsidRPr="00AE4E1A" w:rsidRDefault="00BA6118" w:rsidP="000D2D8A">
            <w:pPr>
              <w:rPr>
                <w:rFonts w:cstheme="minorHAnsi"/>
                <w:b/>
                <w:bCs/>
              </w:rPr>
            </w:pPr>
          </w:p>
          <w:p w14:paraId="040137CC" w14:textId="77777777" w:rsidR="00BA6118" w:rsidRPr="00AE4E1A" w:rsidRDefault="00BA6118" w:rsidP="000D2D8A">
            <w:pPr>
              <w:rPr>
                <w:rFonts w:cstheme="minorHAnsi"/>
                <w:b/>
                <w:bCs/>
              </w:rPr>
            </w:pPr>
          </w:p>
          <w:p w14:paraId="16BEC354" w14:textId="77777777" w:rsidR="00BA6118" w:rsidRPr="00AE4E1A" w:rsidRDefault="00BA6118" w:rsidP="000D2D8A">
            <w:pPr>
              <w:rPr>
                <w:rFonts w:cstheme="minorHAnsi"/>
                <w:b/>
                <w:bCs/>
              </w:rPr>
            </w:pPr>
          </w:p>
          <w:p w14:paraId="64BCAD83" w14:textId="77777777" w:rsidR="00BA6118" w:rsidRPr="00AE4E1A" w:rsidRDefault="00BA6118" w:rsidP="000D2D8A">
            <w:pPr>
              <w:rPr>
                <w:rFonts w:cstheme="minorHAnsi"/>
                <w:b/>
                <w:bCs/>
              </w:rPr>
            </w:pPr>
          </w:p>
          <w:p w14:paraId="3F1FD099" w14:textId="77777777" w:rsidR="00BA6118" w:rsidRPr="00AE4E1A" w:rsidRDefault="00BA6118" w:rsidP="000D2D8A">
            <w:pPr>
              <w:rPr>
                <w:rFonts w:cstheme="minorHAnsi"/>
                <w:b/>
                <w:bCs/>
              </w:rPr>
            </w:pPr>
          </w:p>
          <w:p w14:paraId="03EE5360" w14:textId="77777777" w:rsidR="00BA6118" w:rsidRPr="00AE4E1A" w:rsidRDefault="00BA6118" w:rsidP="000D2D8A">
            <w:pPr>
              <w:rPr>
                <w:rFonts w:cstheme="minorHAnsi"/>
                <w:b/>
                <w:bCs/>
              </w:rPr>
            </w:pPr>
          </w:p>
          <w:p w14:paraId="3595059A" w14:textId="42925C5E" w:rsidR="00154DF3" w:rsidRPr="00AE4E1A" w:rsidRDefault="00154DF3" w:rsidP="000D2D8A">
            <w:pPr>
              <w:rPr>
                <w:rFonts w:cstheme="minorHAnsi"/>
                <w:b/>
                <w:bCs/>
              </w:rPr>
            </w:pPr>
            <w:r w:rsidRPr="00AE4E1A">
              <w:rPr>
                <w:rFonts w:cstheme="minorHAnsi"/>
                <w:b/>
                <w:bCs/>
              </w:rPr>
              <w:t xml:space="preserve">CARRIED. </w:t>
            </w:r>
          </w:p>
        </w:tc>
      </w:tr>
      <w:tr w:rsidR="00633B20" w:rsidRPr="00AE4E1A" w14:paraId="7CF2E3B0" w14:textId="3104C621" w:rsidTr="00974FDB">
        <w:tc>
          <w:tcPr>
            <w:tcW w:w="1134" w:type="dxa"/>
          </w:tcPr>
          <w:p w14:paraId="2BD0B064" w14:textId="519AE827" w:rsidR="00633B20" w:rsidRPr="00AE4E1A" w:rsidRDefault="00633B20" w:rsidP="00534213">
            <w:pPr>
              <w:jc w:val="center"/>
              <w:rPr>
                <w:rFonts w:cstheme="minorHAnsi"/>
                <w:b/>
              </w:rPr>
            </w:pPr>
          </w:p>
        </w:tc>
        <w:tc>
          <w:tcPr>
            <w:tcW w:w="969" w:type="dxa"/>
          </w:tcPr>
          <w:p w14:paraId="30392506" w14:textId="7921C42C" w:rsidR="00633B20" w:rsidRPr="00AE4E1A" w:rsidRDefault="00633B20" w:rsidP="00247998">
            <w:pPr>
              <w:jc w:val="center"/>
              <w:rPr>
                <w:rFonts w:cstheme="minorHAnsi"/>
                <w:b/>
              </w:rPr>
            </w:pPr>
            <w:r w:rsidRPr="00AE4E1A">
              <w:rPr>
                <w:rFonts w:cstheme="minorHAnsi"/>
                <w:b/>
              </w:rPr>
              <w:t>11.</w:t>
            </w:r>
            <w:r w:rsidR="000A6606" w:rsidRPr="00AE4E1A">
              <w:rPr>
                <w:rFonts w:cstheme="minorHAnsi"/>
                <w:b/>
              </w:rPr>
              <w:t>3</w:t>
            </w:r>
          </w:p>
          <w:p w14:paraId="21EC3C4B" w14:textId="77777777" w:rsidR="00633B20" w:rsidRPr="00AE4E1A" w:rsidRDefault="00633B20" w:rsidP="00247998">
            <w:pPr>
              <w:jc w:val="center"/>
              <w:rPr>
                <w:rFonts w:cstheme="minorHAnsi"/>
                <w:b/>
              </w:rPr>
            </w:pPr>
          </w:p>
          <w:p w14:paraId="000BB5B0" w14:textId="6CDDEFCB" w:rsidR="00633B20" w:rsidRPr="00AE4E1A" w:rsidRDefault="00633B20" w:rsidP="00247998">
            <w:pPr>
              <w:jc w:val="center"/>
              <w:rPr>
                <w:rFonts w:cstheme="minorHAnsi"/>
                <w:b/>
              </w:rPr>
            </w:pPr>
            <w:r w:rsidRPr="00AE4E1A">
              <w:rPr>
                <w:rFonts w:cstheme="minorHAnsi"/>
                <w:b/>
              </w:rPr>
              <w:t>Motion</w:t>
            </w:r>
          </w:p>
        </w:tc>
        <w:tc>
          <w:tcPr>
            <w:tcW w:w="6304" w:type="dxa"/>
          </w:tcPr>
          <w:p w14:paraId="6FDD99EA" w14:textId="77777777" w:rsidR="00633B20" w:rsidRPr="00AE4E1A" w:rsidRDefault="00633B20" w:rsidP="000D2D8A">
            <w:pPr>
              <w:rPr>
                <w:rFonts w:cstheme="minorHAnsi"/>
              </w:rPr>
            </w:pPr>
            <w:bookmarkStart w:id="7" w:name="_Hlk20727668"/>
            <w:r w:rsidRPr="00AE4E1A">
              <w:rPr>
                <w:rFonts w:cstheme="minorHAnsi"/>
                <w:b/>
                <w:bCs/>
              </w:rPr>
              <w:t>Quality Assurance Program Review – Pilot Test Participants Who Could Not Complete the Record Review Component</w:t>
            </w:r>
          </w:p>
          <w:p w14:paraId="4442C65E" w14:textId="59C8709E" w:rsidR="009D1460" w:rsidRPr="00AE4E1A" w:rsidRDefault="009D1460" w:rsidP="00C02D31">
            <w:pPr>
              <w:rPr>
                <w:rFonts w:cstheme="minorHAnsi"/>
                <w:b/>
              </w:rPr>
            </w:pPr>
            <w:r w:rsidRPr="00AE4E1A">
              <w:rPr>
                <w:rFonts w:cstheme="minorHAnsi"/>
                <w:b/>
              </w:rPr>
              <w:t>11.3</w:t>
            </w:r>
          </w:p>
          <w:p w14:paraId="7F55B6DD" w14:textId="131914E1" w:rsidR="00633B20" w:rsidRPr="00AE4E1A" w:rsidRDefault="00633B20" w:rsidP="00C02D31">
            <w:pPr>
              <w:rPr>
                <w:rFonts w:cstheme="minorHAnsi"/>
                <w:bCs/>
              </w:rPr>
            </w:pPr>
            <w:r w:rsidRPr="00AE4E1A">
              <w:rPr>
                <w:rFonts w:cstheme="minorHAnsi"/>
                <w:bCs/>
              </w:rPr>
              <w:t xml:space="preserve">It was moved by </w:t>
            </w:r>
            <w:r w:rsidR="001D5F02" w:rsidRPr="00AE4E1A">
              <w:rPr>
                <w:rFonts w:cstheme="minorHAnsi"/>
                <w:bCs/>
              </w:rPr>
              <w:t xml:space="preserve">Ms. </w:t>
            </w:r>
            <w:r w:rsidR="002A1680" w:rsidRPr="00AE4E1A">
              <w:rPr>
                <w:rFonts w:cstheme="minorHAnsi"/>
                <w:bCs/>
              </w:rPr>
              <w:t>Sharee</w:t>
            </w:r>
            <w:r w:rsidR="001D5F02" w:rsidRPr="00AE4E1A">
              <w:rPr>
                <w:rFonts w:cstheme="minorHAnsi"/>
                <w:bCs/>
              </w:rPr>
              <w:t xml:space="preserve"> Mandel</w:t>
            </w:r>
            <w:r w:rsidR="002A1680" w:rsidRPr="00AE4E1A">
              <w:rPr>
                <w:rFonts w:cstheme="minorHAnsi"/>
                <w:bCs/>
              </w:rPr>
              <w:t xml:space="preserve"> </w:t>
            </w:r>
            <w:r w:rsidRPr="00AE4E1A">
              <w:rPr>
                <w:rFonts w:cstheme="minorHAnsi"/>
                <w:bCs/>
              </w:rPr>
              <w:t>and seconded by</w:t>
            </w:r>
            <w:r w:rsidR="002A1680" w:rsidRPr="00AE4E1A">
              <w:rPr>
                <w:rFonts w:cstheme="minorHAnsi"/>
                <w:bCs/>
              </w:rPr>
              <w:t xml:space="preserve"> </w:t>
            </w:r>
            <w:r w:rsidR="001D5F02" w:rsidRPr="00AE4E1A">
              <w:rPr>
                <w:rFonts w:cstheme="minorHAnsi"/>
                <w:bCs/>
              </w:rPr>
              <w:t xml:space="preserve">Ms. </w:t>
            </w:r>
            <w:r w:rsidR="002A1680" w:rsidRPr="00AE4E1A">
              <w:rPr>
                <w:rFonts w:cstheme="minorHAnsi"/>
                <w:bCs/>
              </w:rPr>
              <w:t>Kathleen</w:t>
            </w:r>
            <w:r w:rsidR="001D5F02" w:rsidRPr="00AE4E1A">
              <w:rPr>
                <w:rFonts w:cstheme="minorHAnsi"/>
                <w:bCs/>
              </w:rPr>
              <w:t xml:space="preserve"> Norman</w:t>
            </w:r>
            <w:r w:rsidRPr="00AE4E1A">
              <w:rPr>
                <w:rFonts w:cstheme="minorHAnsi"/>
                <w:bCs/>
              </w:rPr>
              <w:t xml:space="preserve"> that: </w:t>
            </w:r>
          </w:p>
          <w:p w14:paraId="2EFEE408" w14:textId="77777777" w:rsidR="0092207E" w:rsidRPr="00AE4E1A" w:rsidRDefault="0092207E" w:rsidP="0092207E">
            <w:pPr>
              <w:rPr>
                <w:rFonts w:cstheme="minorHAnsi"/>
              </w:rPr>
            </w:pPr>
          </w:p>
          <w:p w14:paraId="4E9557E2" w14:textId="26CB1451" w:rsidR="0092207E" w:rsidRPr="00AE4E1A" w:rsidRDefault="0092207E" w:rsidP="0092207E">
            <w:pPr>
              <w:rPr>
                <w:rFonts w:cstheme="minorHAnsi"/>
              </w:rPr>
            </w:pPr>
            <w:r w:rsidRPr="00AE4E1A">
              <w:rPr>
                <w:rFonts w:cstheme="minorHAnsi"/>
              </w:rPr>
              <w:t xml:space="preserve">Council approve the recommendation to waive the record review component of the remote assessment for four PTs whose employer declined to provide copies of records to the College but submit the record self review of one record using the record keeping checklist. </w:t>
            </w:r>
          </w:p>
          <w:bookmarkEnd w:id="7"/>
          <w:p w14:paraId="073114CA" w14:textId="777881A1" w:rsidR="002A1680" w:rsidRPr="00AE4E1A" w:rsidRDefault="002A1680" w:rsidP="00C02D31">
            <w:pPr>
              <w:rPr>
                <w:rFonts w:cstheme="minorHAnsi"/>
                <w:b/>
              </w:rPr>
            </w:pPr>
          </w:p>
          <w:p w14:paraId="65120734" w14:textId="37EBAD20" w:rsidR="00A65B1D" w:rsidRPr="00AE4E1A" w:rsidRDefault="00A65B1D" w:rsidP="00C02D31">
            <w:pPr>
              <w:rPr>
                <w:rFonts w:cstheme="minorHAnsi"/>
                <w:b/>
              </w:rPr>
            </w:pPr>
            <w:r w:rsidRPr="00AE4E1A">
              <w:rPr>
                <w:rFonts w:cstheme="minorHAnsi"/>
                <w:bCs/>
              </w:rPr>
              <w:t>Ms. Theresa Stevens and Mr. Ronald Bourret left the Council chambers at 2:54 p.m</w:t>
            </w:r>
            <w:r w:rsidRPr="00AE4E1A">
              <w:rPr>
                <w:rFonts w:cstheme="minorHAnsi"/>
                <w:b/>
              </w:rPr>
              <w:t xml:space="preserve">. </w:t>
            </w:r>
          </w:p>
          <w:p w14:paraId="6008658F" w14:textId="77777777" w:rsidR="000E1CB0" w:rsidRDefault="000E1CB0" w:rsidP="00C02D31">
            <w:pPr>
              <w:rPr>
                <w:rFonts w:cstheme="minorHAnsi"/>
                <w:bCs/>
              </w:rPr>
            </w:pPr>
          </w:p>
          <w:p w14:paraId="04C54F8A" w14:textId="77777777" w:rsidR="002F6192" w:rsidRDefault="002F6192" w:rsidP="00C02D31">
            <w:pPr>
              <w:rPr>
                <w:rFonts w:cstheme="minorHAnsi"/>
                <w:bCs/>
              </w:rPr>
            </w:pPr>
          </w:p>
          <w:p w14:paraId="5C45CDBE" w14:textId="03202F5A" w:rsidR="002F6192" w:rsidRPr="00AE4E1A" w:rsidRDefault="002F6192" w:rsidP="00C02D31">
            <w:pPr>
              <w:rPr>
                <w:rFonts w:cstheme="minorHAnsi"/>
                <w:bCs/>
              </w:rPr>
            </w:pPr>
          </w:p>
        </w:tc>
        <w:tc>
          <w:tcPr>
            <w:tcW w:w="1133" w:type="dxa"/>
          </w:tcPr>
          <w:p w14:paraId="7FD6EA46" w14:textId="77777777" w:rsidR="00633B20" w:rsidRPr="00AE4E1A" w:rsidRDefault="00633B20" w:rsidP="000D2D8A">
            <w:pPr>
              <w:rPr>
                <w:rFonts w:cstheme="minorHAnsi"/>
                <w:b/>
                <w:bCs/>
              </w:rPr>
            </w:pPr>
          </w:p>
          <w:p w14:paraId="0CE11C73" w14:textId="77777777" w:rsidR="001D5F02" w:rsidRPr="00AE4E1A" w:rsidRDefault="001D5F02" w:rsidP="000D2D8A">
            <w:pPr>
              <w:rPr>
                <w:rFonts w:cstheme="minorHAnsi"/>
                <w:b/>
                <w:bCs/>
              </w:rPr>
            </w:pPr>
          </w:p>
          <w:p w14:paraId="1B7C0007" w14:textId="77777777" w:rsidR="001D5F02" w:rsidRPr="00AE4E1A" w:rsidRDefault="001D5F02" w:rsidP="000D2D8A">
            <w:pPr>
              <w:rPr>
                <w:rFonts w:cstheme="minorHAnsi"/>
                <w:b/>
                <w:bCs/>
              </w:rPr>
            </w:pPr>
          </w:p>
          <w:p w14:paraId="190DDB52" w14:textId="77777777" w:rsidR="001D5F02" w:rsidRPr="00AE4E1A" w:rsidRDefault="001D5F02" w:rsidP="000D2D8A">
            <w:pPr>
              <w:rPr>
                <w:rFonts w:cstheme="minorHAnsi"/>
                <w:b/>
                <w:bCs/>
              </w:rPr>
            </w:pPr>
          </w:p>
          <w:p w14:paraId="752ED407" w14:textId="77777777" w:rsidR="001D5F02" w:rsidRPr="00AE4E1A" w:rsidRDefault="001D5F02" w:rsidP="000D2D8A">
            <w:pPr>
              <w:rPr>
                <w:rFonts w:cstheme="minorHAnsi"/>
                <w:b/>
                <w:bCs/>
              </w:rPr>
            </w:pPr>
          </w:p>
          <w:p w14:paraId="41D9293A" w14:textId="77777777" w:rsidR="001D5F02" w:rsidRPr="00AE4E1A" w:rsidRDefault="001D5F02" w:rsidP="000D2D8A">
            <w:pPr>
              <w:rPr>
                <w:rFonts w:cstheme="minorHAnsi"/>
                <w:b/>
                <w:bCs/>
              </w:rPr>
            </w:pPr>
          </w:p>
          <w:p w14:paraId="3F3A125D" w14:textId="77777777" w:rsidR="001D5F02" w:rsidRPr="00AE4E1A" w:rsidRDefault="001D5F02" w:rsidP="000D2D8A">
            <w:pPr>
              <w:rPr>
                <w:rFonts w:cstheme="minorHAnsi"/>
                <w:b/>
                <w:bCs/>
              </w:rPr>
            </w:pPr>
          </w:p>
          <w:p w14:paraId="602A8C33" w14:textId="77777777" w:rsidR="001D5F02" w:rsidRPr="00AE4E1A" w:rsidRDefault="001D5F02" w:rsidP="000D2D8A">
            <w:pPr>
              <w:rPr>
                <w:rFonts w:cstheme="minorHAnsi"/>
                <w:b/>
                <w:bCs/>
              </w:rPr>
            </w:pPr>
          </w:p>
          <w:p w14:paraId="0F23139E" w14:textId="77777777" w:rsidR="0011045A" w:rsidRPr="00AE4E1A" w:rsidRDefault="0011045A" w:rsidP="000D2D8A">
            <w:pPr>
              <w:rPr>
                <w:rFonts w:cstheme="minorHAnsi"/>
                <w:b/>
                <w:bCs/>
              </w:rPr>
            </w:pPr>
          </w:p>
          <w:p w14:paraId="1F31AA05" w14:textId="42B0B7CD" w:rsidR="001D5F02" w:rsidRPr="00AE4E1A" w:rsidRDefault="001D5F02" w:rsidP="000D2D8A">
            <w:pPr>
              <w:rPr>
                <w:rFonts w:cstheme="minorHAnsi"/>
                <w:b/>
                <w:bCs/>
              </w:rPr>
            </w:pPr>
            <w:r w:rsidRPr="00AE4E1A">
              <w:rPr>
                <w:rFonts w:cstheme="minorHAnsi"/>
                <w:b/>
                <w:bCs/>
              </w:rPr>
              <w:t>CARRIED.</w:t>
            </w:r>
          </w:p>
        </w:tc>
      </w:tr>
      <w:tr w:rsidR="00F61C22" w:rsidRPr="00AE4E1A" w14:paraId="22F45DC4" w14:textId="77777777" w:rsidTr="00974FDB">
        <w:tc>
          <w:tcPr>
            <w:tcW w:w="1134" w:type="dxa"/>
          </w:tcPr>
          <w:p w14:paraId="5CA1133B" w14:textId="77777777" w:rsidR="00F61C22" w:rsidRPr="00AE4E1A" w:rsidRDefault="00F61C22" w:rsidP="00534213">
            <w:pPr>
              <w:jc w:val="center"/>
              <w:rPr>
                <w:rFonts w:cstheme="minorHAnsi"/>
                <w:b/>
              </w:rPr>
            </w:pPr>
          </w:p>
        </w:tc>
        <w:tc>
          <w:tcPr>
            <w:tcW w:w="969" w:type="dxa"/>
          </w:tcPr>
          <w:p w14:paraId="2A6BB32C" w14:textId="5BEF75F8" w:rsidR="00F61C22" w:rsidRPr="00AE4E1A" w:rsidRDefault="000E1CB0" w:rsidP="00247998">
            <w:pPr>
              <w:jc w:val="center"/>
              <w:rPr>
                <w:rFonts w:cstheme="minorHAnsi"/>
                <w:b/>
              </w:rPr>
            </w:pPr>
            <w:r w:rsidRPr="00AE4E1A">
              <w:rPr>
                <w:rFonts w:cstheme="minorHAnsi"/>
                <w:b/>
              </w:rPr>
              <w:t>12.0</w:t>
            </w:r>
          </w:p>
        </w:tc>
        <w:tc>
          <w:tcPr>
            <w:tcW w:w="6304" w:type="dxa"/>
          </w:tcPr>
          <w:p w14:paraId="5EFEDBB4" w14:textId="77777777" w:rsidR="00F61C22" w:rsidRPr="00AE4E1A" w:rsidRDefault="00F61C22" w:rsidP="00F61C22">
            <w:pPr>
              <w:rPr>
                <w:rFonts w:cstheme="minorHAnsi"/>
                <w:b/>
              </w:rPr>
            </w:pPr>
            <w:r w:rsidRPr="00AE4E1A">
              <w:rPr>
                <w:rFonts w:cstheme="minorHAnsi"/>
                <w:b/>
              </w:rPr>
              <w:t xml:space="preserve">Update on Performance Measurement Framework </w:t>
            </w:r>
          </w:p>
          <w:p w14:paraId="723F6CF1" w14:textId="77777777" w:rsidR="00F61C22" w:rsidRPr="00AE4E1A" w:rsidRDefault="00F61C22" w:rsidP="00F61C22">
            <w:pPr>
              <w:rPr>
                <w:rFonts w:cstheme="minorHAnsi"/>
                <w:bCs/>
              </w:rPr>
            </w:pPr>
          </w:p>
          <w:p w14:paraId="5CC3C58A" w14:textId="75C9F3E0" w:rsidR="00174AAD" w:rsidRPr="00AE4E1A" w:rsidRDefault="00F61C22" w:rsidP="00F61C22">
            <w:pPr>
              <w:rPr>
                <w:rFonts w:cstheme="minorHAnsi"/>
                <w:bCs/>
              </w:rPr>
            </w:pPr>
            <w:r w:rsidRPr="00AE4E1A">
              <w:rPr>
                <w:rFonts w:cstheme="minorHAnsi"/>
                <w:bCs/>
              </w:rPr>
              <w:t xml:space="preserve">Mr. Thomas </w:t>
            </w:r>
            <w:proofErr w:type="spellStart"/>
            <w:r w:rsidRPr="00AE4E1A">
              <w:rPr>
                <w:rFonts w:cstheme="minorHAnsi"/>
                <w:bCs/>
              </w:rPr>
              <w:t>Custers</w:t>
            </w:r>
            <w:proofErr w:type="spellEnd"/>
            <w:r w:rsidRPr="00AE4E1A">
              <w:rPr>
                <w:rFonts w:cstheme="minorHAnsi"/>
                <w:bCs/>
              </w:rPr>
              <w:t xml:space="preserve">, </w:t>
            </w:r>
            <w:r w:rsidR="00A2376A" w:rsidRPr="00AE4E1A">
              <w:rPr>
                <w:rFonts w:cstheme="minorHAnsi"/>
                <w:bCs/>
              </w:rPr>
              <w:t xml:space="preserve">Acting Manger, Strategic Planning, Policy and French Language Services, provided an update on the Ministry of Health Performance Measurement Framework and next steps in the development process. </w:t>
            </w:r>
          </w:p>
          <w:p w14:paraId="00C578AD" w14:textId="55A2AC95" w:rsidR="00174AAD" w:rsidRPr="00AE4E1A" w:rsidRDefault="00174AAD" w:rsidP="00F61C22">
            <w:pPr>
              <w:rPr>
                <w:rFonts w:cstheme="minorHAnsi"/>
              </w:rPr>
            </w:pPr>
          </w:p>
        </w:tc>
        <w:tc>
          <w:tcPr>
            <w:tcW w:w="1133" w:type="dxa"/>
          </w:tcPr>
          <w:p w14:paraId="32B34895" w14:textId="77777777" w:rsidR="00F61C22" w:rsidRPr="00AE4E1A" w:rsidRDefault="00F61C22" w:rsidP="000D2D8A">
            <w:pPr>
              <w:rPr>
                <w:rFonts w:cstheme="minorHAnsi"/>
                <w:b/>
                <w:bCs/>
              </w:rPr>
            </w:pPr>
          </w:p>
        </w:tc>
      </w:tr>
      <w:tr w:rsidR="00633B20" w:rsidRPr="00AE4E1A" w14:paraId="6A632E1B" w14:textId="4F5446FA" w:rsidTr="00974FDB">
        <w:tc>
          <w:tcPr>
            <w:tcW w:w="1134" w:type="dxa"/>
          </w:tcPr>
          <w:p w14:paraId="5AF47A11" w14:textId="3EC910DC" w:rsidR="00633B20" w:rsidRPr="00AE4E1A" w:rsidRDefault="00633B20" w:rsidP="00534213">
            <w:pPr>
              <w:jc w:val="center"/>
              <w:rPr>
                <w:rFonts w:cstheme="minorHAnsi"/>
                <w:b/>
              </w:rPr>
            </w:pPr>
          </w:p>
        </w:tc>
        <w:tc>
          <w:tcPr>
            <w:tcW w:w="969" w:type="dxa"/>
          </w:tcPr>
          <w:p w14:paraId="6D0578FE" w14:textId="43663C08" w:rsidR="00633B20" w:rsidRPr="00AE4E1A" w:rsidRDefault="00633B20" w:rsidP="00517F27">
            <w:pPr>
              <w:jc w:val="center"/>
              <w:rPr>
                <w:rFonts w:cstheme="minorHAnsi"/>
                <w:b/>
              </w:rPr>
            </w:pPr>
            <w:r w:rsidRPr="00AE4E1A">
              <w:rPr>
                <w:rFonts w:cstheme="minorHAnsi"/>
                <w:b/>
              </w:rPr>
              <w:t>11.</w:t>
            </w:r>
            <w:r w:rsidR="00E52A82" w:rsidRPr="00AE4E1A">
              <w:rPr>
                <w:rFonts w:cstheme="minorHAnsi"/>
                <w:b/>
              </w:rPr>
              <w:t>5</w:t>
            </w:r>
          </w:p>
          <w:p w14:paraId="1AE4747C" w14:textId="77777777" w:rsidR="00633B20" w:rsidRPr="00AE4E1A" w:rsidRDefault="00633B20" w:rsidP="00247998">
            <w:pPr>
              <w:jc w:val="center"/>
              <w:rPr>
                <w:rFonts w:cstheme="minorHAnsi"/>
                <w:b/>
              </w:rPr>
            </w:pPr>
          </w:p>
          <w:p w14:paraId="6FFBBD7B" w14:textId="5A481898" w:rsidR="00633B20" w:rsidRPr="00AE4E1A" w:rsidRDefault="00633B20" w:rsidP="00247998">
            <w:pPr>
              <w:jc w:val="center"/>
              <w:rPr>
                <w:rFonts w:cstheme="minorHAnsi"/>
                <w:b/>
              </w:rPr>
            </w:pPr>
            <w:r w:rsidRPr="00AE4E1A">
              <w:rPr>
                <w:rFonts w:cstheme="minorHAnsi"/>
                <w:b/>
              </w:rPr>
              <w:t>Motion</w:t>
            </w:r>
          </w:p>
        </w:tc>
        <w:tc>
          <w:tcPr>
            <w:tcW w:w="6304" w:type="dxa"/>
          </w:tcPr>
          <w:p w14:paraId="23784881" w14:textId="7A748A88" w:rsidR="00633B20" w:rsidRPr="00AE4E1A" w:rsidRDefault="00633B20" w:rsidP="0048294D">
            <w:pPr>
              <w:rPr>
                <w:rFonts w:cstheme="minorHAnsi"/>
              </w:rPr>
            </w:pPr>
            <w:bookmarkStart w:id="8" w:name="_Hlk20727784"/>
            <w:r w:rsidRPr="00AE4E1A">
              <w:rPr>
                <w:rFonts w:cstheme="minorHAnsi"/>
                <w:b/>
                <w:bCs/>
              </w:rPr>
              <w:t>Quality Assurance Program Review – On-site Assessment Written Policies Review Component</w:t>
            </w:r>
          </w:p>
          <w:p w14:paraId="7051C457" w14:textId="47CFD697" w:rsidR="009D1460" w:rsidRPr="00AE4E1A" w:rsidRDefault="009D1460" w:rsidP="00C02D31">
            <w:pPr>
              <w:rPr>
                <w:rFonts w:cstheme="minorHAnsi"/>
                <w:b/>
              </w:rPr>
            </w:pPr>
            <w:r w:rsidRPr="00AE4E1A">
              <w:rPr>
                <w:rFonts w:cstheme="minorHAnsi"/>
                <w:b/>
              </w:rPr>
              <w:t>11.5</w:t>
            </w:r>
          </w:p>
          <w:p w14:paraId="5E016489" w14:textId="2D6A281C" w:rsidR="00633B20" w:rsidRPr="00AE4E1A" w:rsidRDefault="00633B20" w:rsidP="00C02D31">
            <w:pPr>
              <w:rPr>
                <w:rFonts w:cstheme="minorHAnsi"/>
                <w:bCs/>
              </w:rPr>
            </w:pPr>
            <w:r w:rsidRPr="00AE4E1A">
              <w:rPr>
                <w:rFonts w:cstheme="minorHAnsi"/>
                <w:bCs/>
              </w:rPr>
              <w:t>It was moved by</w:t>
            </w:r>
            <w:r w:rsidR="001D5F02" w:rsidRPr="00AE4E1A">
              <w:rPr>
                <w:rFonts w:cstheme="minorHAnsi"/>
                <w:bCs/>
              </w:rPr>
              <w:t xml:space="preserve"> Mr.</w:t>
            </w:r>
            <w:r w:rsidR="00E52A82" w:rsidRPr="00AE4E1A">
              <w:rPr>
                <w:rFonts w:cstheme="minorHAnsi"/>
                <w:bCs/>
              </w:rPr>
              <w:t xml:space="preserve"> Gary</w:t>
            </w:r>
            <w:r w:rsidR="001D5F02" w:rsidRPr="00AE4E1A">
              <w:rPr>
                <w:rFonts w:cstheme="minorHAnsi"/>
                <w:bCs/>
              </w:rPr>
              <w:t xml:space="preserve"> Rehan</w:t>
            </w:r>
            <w:r w:rsidRPr="00AE4E1A">
              <w:rPr>
                <w:rFonts w:cstheme="minorHAnsi"/>
                <w:bCs/>
              </w:rPr>
              <w:t xml:space="preserve"> and seconded by</w:t>
            </w:r>
            <w:r w:rsidR="001D5F02" w:rsidRPr="00AE4E1A">
              <w:rPr>
                <w:rFonts w:cstheme="minorHAnsi"/>
                <w:bCs/>
              </w:rPr>
              <w:t xml:space="preserve"> Ms.</w:t>
            </w:r>
            <w:r w:rsidRPr="00AE4E1A">
              <w:rPr>
                <w:rFonts w:cstheme="minorHAnsi"/>
                <w:bCs/>
              </w:rPr>
              <w:t xml:space="preserve"> </w:t>
            </w:r>
            <w:r w:rsidR="00E52A82" w:rsidRPr="00AE4E1A">
              <w:rPr>
                <w:rFonts w:cstheme="minorHAnsi"/>
                <w:bCs/>
              </w:rPr>
              <w:t>Sharee</w:t>
            </w:r>
            <w:r w:rsidR="001D5F02" w:rsidRPr="00AE4E1A">
              <w:rPr>
                <w:rFonts w:cstheme="minorHAnsi"/>
                <w:bCs/>
              </w:rPr>
              <w:t xml:space="preserve"> Mandel </w:t>
            </w:r>
            <w:r w:rsidRPr="00AE4E1A">
              <w:rPr>
                <w:rFonts w:cstheme="minorHAnsi"/>
                <w:bCs/>
              </w:rPr>
              <w:t xml:space="preserve">that: </w:t>
            </w:r>
          </w:p>
          <w:p w14:paraId="4681E834" w14:textId="77777777" w:rsidR="00633B20" w:rsidRPr="00AE4E1A" w:rsidRDefault="00633B20" w:rsidP="00C02D31">
            <w:pPr>
              <w:pStyle w:val="Default"/>
              <w:rPr>
                <w:rFonts w:asciiTheme="minorHAnsi" w:hAnsiTheme="minorHAnsi" w:cstheme="minorHAnsi"/>
                <w:sz w:val="22"/>
                <w:szCs w:val="22"/>
              </w:rPr>
            </w:pPr>
          </w:p>
          <w:p w14:paraId="780DD2FA" w14:textId="5AF3256B" w:rsidR="007443F3" w:rsidRPr="00AE4E1A" w:rsidRDefault="00633B20" w:rsidP="00C02D31">
            <w:pPr>
              <w:rPr>
                <w:rFonts w:cstheme="minorHAnsi"/>
              </w:rPr>
            </w:pPr>
            <w:r w:rsidRPr="00AE4E1A">
              <w:rPr>
                <w:rFonts w:cstheme="minorHAnsi"/>
              </w:rPr>
              <w:t xml:space="preserve"> Council approve the recommendation that for the written policies review component of the on-site assessment, instead of the registrant submitting the policies to the College for the assessor to review, that the registrant completes a self-review of their policies using the checklists created for this review.</w:t>
            </w:r>
            <w:bookmarkEnd w:id="8"/>
          </w:p>
          <w:p w14:paraId="27A119B0" w14:textId="006F28F5" w:rsidR="00E52A82" w:rsidRPr="00AE4E1A" w:rsidRDefault="00E52A82" w:rsidP="00C02D31">
            <w:pPr>
              <w:rPr>
                <w:rFonts w:cstheme="minorHAnsi"/>
                <w:b/>
                <w:bCs/>
              </w:rPr>
            </w:pPr>
          </w:p>
        </w:tc>
        <w:tc>
          <w:tcPr>
            <w:tcW w:w="1133" w:type="dxa"/>
          </w:tcPr>
          <w:p w14:paraId="40027130" w14:textId="77777777" w:rsidR="007443F3" w:rsidRPr="00AE4E1A" w:rsidRDefault="007443F3" w:rsidP="0048294D">
            <w:pPr>
              <w:rPr>
                <w:rFonts w:cstheme="minorHAnsi"/>
                <w:b/>
                <w:bCs/>
              </w:rPr>
            </w:pPr>
          </w:p>
          <w:p w14:paraId="30AD52FB" w14:textId="77777777" w:rsidR="007443F3" w:rsidRPr="00AE4E1A" w:rsidRDefault="007443F3" w:rsidP="0048294D">
            <w:pPr>
              <w:rPr>
                <w:rFonts w:cstheme="minorHAnsi"/>
                <w:b/>
                <w:bCs/>
              </w:rPr>
            </w:pPr>
          </w:p>
          <w:p w14:paraId="5453645F" w14:textId="77777777" w:rsidR="001D5F02" w:rsidRPr="00AE4E1A" w:rsidRDefault="001D5F02" w:rsidP="0048294D">
            <w:pPr>
              <w:rPr>
                <w:rFonts w:cstheme="minorHAnsi"/>
                <w:b/>
                <w:bCs/>
              </w:rPr>
            </w:pPr>
          </w:p>
          <w:p w14:paraId="5AD09862" w14:textId="77777777" w:rsidR="001D5F02" w:rsidRPr="00AE4E1A" w:rsidRDefault="001D5F02" w:rsidP="0048294D">
            <w:pPr>
              <w:rPr>
                <w:rFonts w:cstheme="minorHAnsi"/>
                <w:b/>
                <w:bCs/>
              </w:rPr>
            </w:pPr>
          </w:p>
          <w:p w14:paraId="442E32C9" w14:textId="77777777" w:rsidR="001D5F02" w:rsidRPr="00AE4E1A" w:rsidRDefault="001D5F02" w:rsidP="0048294D">
            <w:pPr>
              <w:rPr>
                <w:rFonts w:cstheme="minorHAnsi"/>
                <w:b/>
                <w:bCs/>
              </w:rPr>
            </w:pPr>
          </w:p>
          <w:p w14:paraId="4DA64E20" w14:textId="77777777" w:rsidR="001D5F02" w:rsidRPr="00AE4E1A" w:rsidRDefault="001D5F02" w:rsidP="0048294D">
            <w:pPr>
              <w:rPr>
                <w:rFonts w:cstheme="minorHAnsi"/>
                <w:b/>
                <w:bCs/>
              </w:rPr>
            </w:pPr>
          </w:p>
          <w:p w14:paraId="0114CB8F" w14:textId="77777777" w:rsidR="001D5F02" w:rsidRPr="00AE4E1A" w:rsidRDefault="001D5F02" w:rsidP="0048294D">
            <w:pPr>
              <w:rPr>
                <w:rFonts w:cstheme="minorHAnsi"/>
                <w:b/>
                <w:bCs/>
              </w:rPr>
            </w:pPr>
          </w:p>
          <w:p w14:paraId="31E03ACD" w14:textId="77777777" w:rsidR="001D5F02" w:rsidRPr="00AE4E1A" w:rsidRDefault="001D5F02" w:rsidP="0048294D">
            <w:pPr>
              <w:rPr>
                <w:rFonts w:cstheme="minorHAnsi"/>
                <w:b/>
                <w:bCs/>
              </w:rPr>
            </w:pPr>
          </w:p>
          <w:p w14:paraId="5DE68165" w14:textId="77777777" w:rsidR="00233D3D" w:rsidRPr="00AE4E1A" w:rsidRDefault="00233D3D" w:rsidP="0048294D">
            <w:pPr>
              <w:rPr>
                <w:rFonts w:cstheme="minorHAnsi"/>
                <w:b/>
                <w:bCs/>
              </w:rPr>
            </w:pPr>
          </w:p>
          <w:p w14:paraId="4361CE45" w14:textId="77777777" w:rsidR="00233D3D" w:rsidRPr="00AE4E1A" w:rsidRDefault="00233D3D" w:rsidP="0048294D">
            <w:pPr>
              <w:rPr>
                <w:rFonts w:cstheme="minorHAnsi"/>
                <w:b/>
                <w:bCs/>
              </w:rPr>
            </w:pPr>
          </w:p>
          <w:p w14:paraId="6F33B165" w14:textId="6EFEE345" w:rsidR="001D5F02" w:rsidRPr="00AE4E1A" w:rsidRDefault="001D5F02" w:rsidP="0048294D">
            <w:pPr>
              <w:rPr>
                <w:rFonts w:cstheme="minorHAnsi"/>
                <w:b/>
                <w:bCs/>
              </w:rPr>
            </w:pPr>
            <w:r w:rsidRPr="00AE4E1A">
              <w:rPr>
                <w:rFonts w:cstheme="minorHAnsi"/>
                <w:b/>
                <w:bCs/>
              </w:rPr>
              <w:t xml:space="preserve">CARRIED. </w:t>
            </w:r>
          </w:p>
        </w:tc>
      </w:tr>
      <w:tr w:rsidR="00633B20" w:rsidRPr="00AE4E1A" w14:paraId="73902760" w14:textId="2D2961F5" w:rsidTr="00974FDB">
        <w:tc>
          <w:tcPr>
            <w:tcW w:w="1134" w:type="dxa"/>
          </w:tcPr>
          <w:p w14:paraId="65C41C9A" w14:textId="77777777" w:rsidR="00633B20" w:rsidRPr="00AE4E1A" w:rsidRDefault="00633B20" w:rsidP="00CE64E7">
            <w:pPr>
              <w:jc w:val="center"/>
              <w:rPr>
                <w:rFonts w:cstheme="minorHAnsi"/>
                <w:b/>
              </w:rPr>
            </w:pPr>
          </w:p>
        </w:tc>
        <w:tc>
          <w:tcPr>
            <w:tcW w:w="969" w:type="dxa"/>
          </w:tcPr>
          <w:p w14:paraId="1E2D4E03" w14:textId="70E69C76" w:rsidR="00633B20" w:rsidRPr="00AE4E1A" w:rsidRDefault="00633B20" w:rsidP="00CE64E7">
            <w:pPr>
              <w:jc w:val="center"/>
              <w:rPr>
                <w:rFonts w:cstheme="minorHAnsi"/>
                <w:b/>
              </w:rPr>
            </w:pPr>
            <w:r w:rsidRPr="00AE4E1A">
              <w:rPr>
                <w:rFonts w:cstheme="minorHAnsi"/>
                <w:b/>
              </w:rPr>
              <w:t>11.6</w:t>
            </w:r>
          </w:p>
          <w:p w14:paraId="373A2303" w14:textId="77777777" w:rsidR="009D1460" w:rsidRPr="00AE4E1A" w:rsidRDefault="009D1460" w:rsidP="00CE64E7">
            <w:pPr>
              <w:jc w:val="center"/>
              <w:rPr>
                <w:rFonts w:cstheme="minorHAnsi"/>
                <w:b/>
              </w:rPr>
            </w:pPr>
          </w:p>
          <w:p w14:paraId="2F8A1AAF" w14:textId="0B68315B" w:rsidR="00633B20" w:rsidRPr="00AE4E1A" w:rsidRDefault="00633B20" w:rsidP="00CE64E7">
            <w:pPr>
              <w:jc w:val="center"/>
              <w:rPr>
                <w:rFonts w:cstheme="minorHAnsi"/>
                <w:b/>
              </w:rPr>
            </w:pPr>
            <w:r w:rsidRPr="00AE4E1A">
              <w:rPr>
                <w:rFonts w:cstheme="minorHAnsi"/>
                <w:b/>
              </w:rPr>
              <w:t>Motion</w:t>
            </w:r>
          </w:p>
        </w:tc>
        <w:tc>
          <w:tcPr>
            <w:tcW w:w="6304" w:type="dxa"/>
          </w:tcPr>
          <w:p w14:paraId="3D1985C8" w14:textId="4C5DF159" w:rsidR="00633B20" w:rsidRPr="00AE4E1A" w:rsidRDefault="00633B20" w:rsidP="00CE64E7">
            <w:pPr>
              <w:rPr>
                <w:rFonts w:cstheme="minorHAnsi"/>
                <w:b/>
                <w:bCs/>
              </w:rPr>
            </w:pPr>
            <w:r w:rsidRPr="00AE4E1A">
              <w:rPr>
                <w:rFonts w:cstheme="minorHAnsi"/>
                <w:b/>
                <w:bCs/>
              </w:rPr>
              <w:t>Quality Assurance Program Review – Revised Project Timeline and Target Assessment Volume</w:t>
            </w:r>
          </w:p>
          <w:p w14:paraId="4B00B335" w14:textId="11FB8F9F" w:rsidR="009D1460" w:rsidRPr="00AE4E1A" w:rsidRDefault="009D1460" w:rsidP="00CE64E7">
            <w:pPr>
              <w:rPr>
                <w:rFonts w:cstheme="minorHAnsi"/>
              </w:rPr>
            </w:pPr>
            <w:r w:rsidRPr="00AE4E1A">
              <w:rPr>
                <w:rFonts w:cstheme="minorHAnsi"/>
                <w:b/>
                <w:bCs/>
              </w:rPr>
              <w:t>11.6</w:t>
            </w:r>
          </w:p>
          <w:p w14:paraId="767ACD82" w14:textId="22F91C7D" w:rsidR="00633B20" w:rsidRPr="00AE4E1A" w:rsidRDefault="00633B20" w:rsidP="00C02D31">
            <w:pPr>
              <w:rPr>
                <w:rFonts w:cstheme="minorHAnsi"/>
                <w:bCs/>
              </w:rPr>
            </w:pPr>
            <w:r w:rsidRPr="00AE4E1A">
              <w:rPr>
                <w:rFonts w:cstheme="minorHAnsi"/>
                <w:bCs/>
              </w:rPr>
              <w:t xml:space="preserve">It was moved by </w:t>
            </w:r>
            <w:r w:rsidR="001D5F02" w:rsidRPr="00AE4E1A">
              <w:rPr>
                <w:rFonts w:cstheme="minorHAnsi"/>
                <w:bCs/>
              </w:rPr>
              <w:t>Ms. Jennifer Dolling</w:t>
            </w:r>
            <w:r w:rsidR="007443F3" w:rsidRPr="00AE4E1A">
              <w:rPr>
                <w:rFonts w:cstheme="minorHAnsi"/>
                <w:bCs/>
              </w:rPr>
              <w:t xml:space="preserve"> </w:t>
            </w:r>
            <w:r w:rsidRPr="00AE4E1A">
              <w:rPr>
                <w:rFonts w:cstheme="minorHAnsi"/>
                <w:bCs/>
              </w:rPr>
              <w:t>and seconded by</w:t>
            </w:r>
            <w:r w:rsidR="001D5F02" w:rsidRPr="00AE4E1A">
              <w:rPr>
                <w:rFonts w:cstheme="minorHAnsi"/>
                <w:bCs/>
              </w:rPr>
              <w:t xml:space="preserve"> Ms.</w:t>
            </w:r>
            <w:r w:rsidR="007443F3" w:rsidRPr="00AE4E1A">
              <w:rPr>
                <w:rFonts w:cstheme="minorHAnsi"/>
                <w:bCs/>
              </w:rPr>
              <w:t xml:space="preserve"> Nicole</w:t>
            </w:r>
            <w:r w:rsidRPr="00AE4E1A">
              <w:rPr>
                <w:rFonts w:cstheme="minorHAnsi"/>
                <w:bCs/>
              </w:rPr>
              <w:t xml:space="preserve"> </w:t>
            </w:r>
            <w:r w:rsidR="001D5F02" w:rsidRPr="00AE4E1A">
              <w:rPr>
                <w:rFonts w:cstheme="minorHAnsi"/>
                <w:bCs/>
              </w:rPr>
              <w:t xml:space="preserve">Graham </w:t>
            </w:r>
            <w:r w:rsidRPr="00AE4E1A">
              <w:rPr>
                <w:rFonts w:cstheme="minorHAnsi"/>
                <w:bCs/>
              </w:rPr>
              <w:t xml:space="preserve">that: </w:t>
            </w:r>
          </w:p>
          <w:p w14:paraId="78F91E19" w14:textId="77777777" w:rsidR="00633B20" w:rsidRPr="00AE4E1A" w:rsidRDefault="00633B20" w:rsidP="00C02D31">
            <w:pPr>
              <w:pStyle w:val="Default"/>
              <w:rPr>
                <w:rFonts w:asciiTheme="minorHAnsi" w:hAnsiTheme="minorHAnsi" w:cstheme="minorHAnsi"/>
                <w:sz w:val="22"/>
                <w:szCs w:val="22"/>
              </w:rPr>
            </w:pPr>
          </w:p>
          <w:p w14:paraId="06DD87EB" w14:textId="49C6B4D0" w:rsidR="00633B20" w:rsidRPr="00AE4E1A" w:rsidRDefault="00633B20" w:rsidP="00C02D31">
            <w:pPr>
              <w:rPr>
                <w:rFonts w:cstheme="minorHAnsi"/>
              </w:rPr>
            </w:pPr>
            <w:r w:rsidRPr="00AE4E1A">
              <w:rPr>
                <w:rFonts w:cstheme="minorHAnsi"/>
              </w:rPr>
              <w:t>Council approve a reduction in the target number of assessments for the current fiscal year from the previous target of 794 to 250.</w:t>
            </w:r>
          </w:p>
          <w:p w14:paraId="4110E155" w14:textId="77777777" w:rsidR="007443F3" w:rsidRPr="00AE4E1A" w:rsidRDefault="007443F3" w:rsidP="00C02D31">
            <w:pPr>
              <w:rPr>
                <w:rFonts w:cstheme="minorHAnsi"/>
              </w:rPr>
            </w:pPr>
          </w:p>
          <w:p w14:paraId="4D234440" w14:textId="0749908F" w:rsidR="007443F3" w:rsidRPr="00AE4E1A" w:rsidRDefault="00DD4CC0" w:rsidP="00C02D31">
            <w:pPr>
              <w:rPr>
                <w:rFonts w:cstheme="minorHAnsi"/>
              </w:rPr>
            </w:pPr>
            <w:r w:rsidRPr="00AE4E1A">
              <w:rPr>
                <w:rFonts w:cstheme="minorHAnsi"/>
              </w:rPr>
              <w:t xml:space="preserve">Mr. Gary Rehan left the boardroom at 4:00 p.m. </w:t>
            </w:r>
          </w:p>
          <w:p w14:paraId="602E8423" w14:textId="4C50A6FE" w:rsidR="007443F3" w:rsidRPr="00AE4E1A" w:rsidRDefault="007443F3" w:rsidP="00C02D31">
            <w:pPr>
              <w:rPr>
                <w:rFonts w:cstheme="minorHAnsi"/>
                <w:b/>
                <w:bCs/>
              </w:rPr>
            </w:pPr>
          </w:p>
        </w:tc>
        <w:tc>
          <w:tcPr>
            <w:tcW w:w="1133" w:type="dxa"/>
          </w:tcPr>
          <w:p w14:paraId="04EE9FE6" w14:textId="77777777" w:rsidR="00633B20" w:rsidRPr="00AE4E1A" w:rsidRDefault="00633B20" w:rsidP="00CE64E7">
            <w:pPr>
              <w:rPr>
                <w:rFonts w:cstheme="minorHAnsi"/>
                <w:b/>
                <w:bCs/>
              </w:rPr>
            </w:pPr>
          </w:p>
          <w:p w14:paraId="28B20AAC" w14:textId="77777777" w:rsidR="001D5F02" w:rsidRPr="00AE4E1A" w:rsidRDefault="001D5F02" w:rsidP="00CE64E7">
            <w:pPr>
              <w:rPr>
                <w:rFonts w:cstheme="minorHAnsi"/>
                <w:b/>
                <w:bCs/>
              </w:rPr>
            </w:pPr>
          </w:p>
          <w:p w14:paraId="0DC2AAB3" w14:textId="77777777" w:rsidR="001D5F02" w:rsidRPr="00AE4E1A" w:rsidRDefault="001D5F02" w:rsidP="00CE64E7">
            <w:pPr>
              <w:rPr>
                <w:rFonts w:cstheme="minorHAnsi"/>
                <w:b/>
                <w:bCs/>
              </w:rPr>
            </w:pPr>
          </w:p>
          <w:p w14:paraId="33B057E7" w14:textId="77777777" w:rsidR="001D5F02" w:rsidRPr="00AE4E1A" w:rsidRDefault="001D5F02" w:rsidP="00CE64E7">
            <w:pPr>
              <w:rPr>
                <w:rFonts w:cstheme="minorHAnsi"/>
                <w:b/>
                <w:bCs/>
              </w:rPr>
            </w:pPr>
          </w:p>
          <w:p w14:paraId="36D84FFE" w14:textId="77777777" w:rsidR="001D5F02" w:rsidRPr="00AE4E1A" w:rsidRDefault="001D5F02" w:rsidP="00CE64E7">
            <w:pPr>
              <w:rPr>
                <w:rFonts w:cstheme="minorHAnsi"/>
                <w:b/>
                <w:bCs/>
              </w:rPr>
            </w:pPr>
          </w:p>
          <w:p w14:paraId="3B41F811" w14:textId="77777777" w:rsidR="001D5F02" w:rsidRPr="00AE4E1A" w:rsidRDefault="001D5F02" w:rsidP="00CE64E7">
            <w:pPr>
              <w:rPr>
                <w:rFonts w:cstheme="minorHAnsi"/>
                <w:b/>
                <w:bCs/>
              </w:rPr>
            </w:pPr>
          </w:p>
          <w:p w14:paraId="6CF3D6E3" w14:textId="77777777" w:rsidR="009D1460" w:rsidRPr="00AE4E1A" w:rsidRDefault="009D1460" w:rsidP="00CE64E7">
            <w:pPr>
              <w:rPr>
                <w:rFonts w:cstheme="minorHAnsi"/>
                <w:b/>
                <w:bCs/>
              </w:rPr>
            </w:pPr>
          </w:p>
          <w:p w14:paraId="279FCDFF" w14:textId="7AC1840D" w:rsidR="001D5F02" w:rsidRPr="00AE4E1A" w:rsidRDefault="001D5F02" w:rsidP="00CE64E7">
            <w:pPr>
              <w:rPr>
                <w:rFonts w:cstheme="minorHAnsi"/>
                <w:b/>
                <w:bCs/>
              </w:rPr>
            </w:pPr>
            <w:r w:rsidRPr="00AE4E1A">
              <w:rPr>
                <w:rFonts w:cstheme="minorHAnsi"/>
                <w:b/>
                <w:bCs/>
              </w:rPr>
              <w:t xml:space="preserve">CARRIED. </w:t>
            </w:r>
          </w:p>
        </w:tc>
      </w:tr>
      <w:bookmarkEnd w:id="4"/>
      <w:tr w:rsidR="00633B20" w:rsidRPr="00AE4E1A" w14:paraId="1D7D5752" w14:textId="44BDA139" w:rsidTr="00974FDB">
        <w:tc>
          <w:tcPr>
            <w:tcW w:w="1134" w:type="dxa"/>
          </w:tcPr>
          <w:p w14:paraId="11B5EDC8" w14:textId="75967B18" w:rsidR="00633B20" w:rsidRPr="00AE4E1A" w:rsidRDefault="00633B20" w:rsidP="00CE64E7">
            <w:pPr>
              <w:jc w:val="center"/>
              <w:rPr>
                <w:rFonts w:cstheme="minorHAnsi"/>
                <w:b/>
              </w:rPr>
            </w:pPr>
          </w:p>
        </w:tc>
        <w:tc>
          <w:tcPr>
            <w:tcW w:w="969" w:type="dxa"/>
          </w:tcPr>
          <w:p w14:paraId="0B6FBF24" w14:textId="76CE946A" w:rsidR="00633B20" w:rsidRPr="00AE4E1A" w:rsidRDefault="00140ED0" w:rsidP="00CE64E7">
            <w:pPr>
              <w:jc w:val="center"/>
              <w:rPr>
                <w:rFonts w:cstheme="minorHAnsi"/>
                <w:b/>
              </w:rPr>
            </w:pPr>
            <w:r w:rsidRPr="00AE4E1A">
              <w:rPr>
                <w:rFonts w:cstheme="minorHAnsi"/>
                <w:b/>
              </w:rPr>
              <w:t>1</w:t>
            </w:r>
            <w:r w:rsidR="000E1CB0" w:rsidRPr="00AE4E1A">
              <w:rPr>
                <w:rFonts w:cstheme="minorHAnsi"/>
                <w:b/>
              </w:rPr>
              <w:t>3</w:t>
            </w:r>
            <w:r w:rsidRPr="00AE4E1A">
              <w:rPr>
                <w:rFonts w:cstheme="minorHAnsi"/>
                <w:b/>
              </w:rPr>
              <w:t>.0</w:t>
            </w:r>
          </w:p>
        </w:tc>
        <w:tc>
          <w:tcPr>
            <w:tcW w:w="6304" w:type="dxa"/>
          </w:tcPr>
          <w:p w14:paraId="56A4B79D" w14:textId="77777777" w:rsidR="00633B20" w:rsidRPr="00AE4E1A" w:rsidRDefault="00633B20" w:rsidP="00CE64E7">
            <w:pPr>
              <w:rPr>
                <w:rFonts w:cstheme="minorHAnsi"/>
                <w:b/>
              </w:rPr>
            </w:pPr>
            <w:r w:rsidRPr="00AE4E1A">
              <w:rPr>
                <w:rFonts w:cstheme="minorHAnsi"/>
                <w:b/>
              </w:rPr>
              <w:t xml:space="preserve">President’s Report </w:t>
            </w:r>
          </w:p>
          <w:p w14:paraId="4205C2A5" w14:textId="7208FABF" w:rsidR="007443F3" w:rsidRPr="00AE4E1A" w:rsidRDefault="007443F3" w:rsidP="00616397">
            <w:pPr>
              <w:rPr>
                <w:rFonts w:cstheme="minorHAnsi"/>
                <w:bCs/>
              </w:rPr>
            </w:pPr>
          </w:p>
          <w:p w14:paraId="5D88642D" w14:textId="7A8DE0DD" w:rsidR="00140ED0" w:rsidRPr="00AE4E1A" w:rsidRDefault="00AD5340" w:rsidP="00616397">
            <w:pPr>
              <w:rPr>
                <w:rFonts w:cstheme="minorHAnsi"/>
                <w:bCs/>
              </w:rPr>
            </w:pPr>
            <w:r>
              <w:rPr>
                <w:rFonts w:cstheme="minorHAnsi"/>
                <w:bCs/>
              </w:rPr>
              <w:t xml:space="preserve">No report was provided due to time constraints. </w:t>
            </w:r>
          </w:p>
          <w:p w14:paraId="5904855E" w14:textId="297D2BCB" w:rsidR="00140ED0" w:rsidRPr="00AE4E1A" w:rsidRDefault="00140ED0" w:rsidP="00616397">
            <w:pPr>
              <w:rPr>
                <w:rFonts w:cstheme="minorHAnsi"/>
                <w:bCs/>
              </w:rPr>
            </w:pPr>
          </w:p>
        </w:tc>
        <w:tc>
          <w:tcPr>
            <w:tcW w:w="1133" w:type="dxa"/>
          </w:tcPr>
          <w:p w14:paraId="39DEF2C8" w14:textId="77777777" w:rsidR="00633B20" w:rsidRPr="00AE4E1A" w:rsidRDefault="00633B20" w:rsidP="00CE64E7">
            <w:pPr>
              <w:rPr>
                <w:rFonts w:cstheme="minorHAnsi"/>
                <w:b/>
              </w:rPr>
            </w:pPr>
          </w:p>
        </w:tc>
      </w:tr>
      <w:tr w:rsidR="00633B20" w:rsidRPr="00AE4E1A" w14:paraId="2A4E1EA8" w14:textId="3914ABC9" w:rsidTr="00974FDB">
        <w:tc>
          <w:tcPr>
            <w:tcW w:w="1134" w:type="dxa"/>
          </w:tcPr>
          <w:p w14:paraId="0EE0A863" w14:textId="28FD3B7C" w:rsidR="00633B20" w:rsidRPr="00AE4E1A" w:rsidRDefault="00633B20" w:rsidP="00CE64E7">
            <w:pPr>
              <w:jc w:val="center"/>
              <w:rPr>
                <w:rFonts w:cstheme="minorHAnsi"/>
                <w:b/>
              </w:rPr>
            </w:pPr>
          </w:p>
        </w:tc>
        <w:tc>
          <w:tcPr>
            <w:tcW w:w="969" w:type="dxa"/>
          </w:tcPr>
          <w:p w14:paraId="5BA8884D" w14:textId="728949D0" w:rsidR="00633B20" w:rsidRPr="00AE4E1A" w:rsidRDefault="00140ED0" w:rsidP="00CE64E7">
            <w:pPr>
              <w:jc w:val="center"/>
              <w:rPr>
                <w:rFonts w:cstheme="minorHAnsi"/>
                <w:b/>
              </w:rPr>
            </w:pPr>
            <w:r w:rsidRPr="00AE4E1A">
              <w:rPr>
                <w:rFonts w:cstheme="minorHAnsi"/>
                <w:b/>
              </w:rPr>
              <w:t>1</w:t>
            </w:r>
            <w:r w:rsidR="000E1CB0" w:rsidRPr="00AE4E1A">
              <w:rPr>
                <w:rFonts w:cstheme="minorHAnsi"/>
                <w:b/>
              </w:rPr>
              <w:t>4</w:t>
            </w:r>
            <w:r w:rsidRPr="00AE4E1A">
              <w:rPr>
                <w:rFonts w:cstheme="minorHAnsi"/>
                <w:b/>
              </w:rPr>
              <w:t>.0</w:t>
            </w:r>
          </w:p>
        </w:tc>
        <w:tc>
          <w:tcPr>
            <w:tcW w:w="6304" w:type="dxa"/>
          </w:tcPr>
          <w:p w14:paraId="6B81D480" w14:textId="53EB4B61" w:rsidR="00633B20" w:rsidRPr="00AE4E1A" w:rsidRDefault="00633B20" w:rsidP="00CE64E7">
            <w:pPr>
              <w:rPr>
                <w:rFonts w:cstheme="minorHAnsi"/>
                <w:b/>
              </w:rPr>
            </w:pPr>
            <w:r w:rsidRPr="00AE4E1A">
              <w:rPr>
                <w:rFonts w:cstheme="minorHAnsi"/>
                <w:b/>
              </w:rPr>
              <w:t>Members’ Motion</w:t>
            </w:r>
            <w:r w:rsidRPr="00AE4E1A">
              <w:rPr>
                <w:rFonts w:cstheme="minorHAnsi"/>
                <w:b/>
                <w:color w:val="000000" w:themeColor="text1"/>
              </w:rPr>
              <w:t>/s</w:t>
            </w:r>
          </w:p>
          <w:p w14:paraId="3F543BEF" w14:textId="77777777" w:rsidR="00633B20" w:rsidRPr="00AE4E1A" w:rsidRDefault="00633B20" w:rsidP="00CE64E7">
            <w:pPr>
              <w:rPr>
                <w:rFonts w:cstheme="minorHAnsi"/>
                <w:b/>
              </w:rPr>
            </w:pPr>
          </w:p>
          <w:p w14:paraId="042343DD" w14:textId="61C09FCC" w:rsidR="00E52A82" w:rsidRPr="00AE4E1A" w:rsidRDefault="00616397" w:rsidP="00CE64E7">
            <w:pPr>
              <w:rPr>
                <w:rFonts w:cstheme="minorHAnsi"/>
                <w:bCs/>
              </w:rPr>
            </w:pPr>
            <w:r w:rsidRPr="00AE4E1A">
              <w:rPr>
                <w:rFonts w:cstheme="minorHAnsi"/>
                <w:bCs/>
              </w:rPr>
              <w:t xml:space="preserve">Mr. Gary Rehan added a member’s motion on the development of a Consent Standard. </w:t>
            </w:r>
            <w:r w:rsidR="00E52A82" w:rsidRPr="00AE4E1A">
              <w:rPr>
                <w:rFonts w:cstheme="minorHAnsi"/>
                <w:bCs/>
              </w:rPr>
              <w:t xml:space="preserve"> </w:t>
            </w:r>
          </w:p>
          <w:p w14:paraId="6EC22D3B" w14:textId="0409B9A3" w:rsidR="00616397" w:rsidRPr="00AE4E1A" w:rsidRDefault="00616397" w:rsidP="00CE64E7">
            <w:pPr>
              <w:rPr>
                <w:rFonts w:cstheme="minorHAnsi"/>
                <w:bCs/>
              </w:rPr>
            </w:pPr>
          </w:p>
        </w:tc>
        <w:tc>
          <w:tcPr>
            <w:tcW w:w="1133" w:type="dxa"/>
          </w:tcPr>
          <w:p w14:paraId="690F22A5" w14:textId="77777777" w:rsidR="00633B20" w:rsidRPr="00AE4E1A" w:rsidRDefault="00633B20" w:rsidP="00CE64E7">
            <w:pPr>
              <w:rPr>
                <w:rFonts w:cstheme="minorHAnsi"/>
                <w:b/>
              </w:rPr>
            </w:pPr>
          </w:p>
        </w:tc>
      </w:tr>
      <w:tr w:rsidR="00633B20" w:rsidRPr="00AE4E1A" w14:paraId="5DBDADF7" w14:textId="04B111FA" w:rsidTr="00974FDB">
        <w:trPr>
          <w:trHeight w:val="300"/>
        </w:trPr>
        <w:tc>
          <w:tcPr>
            <w:tcW w:w="8412" w:type="dxa"/>
            <w:gridSpan w:val="3"/>
            <w:shd w:val="clear" w:color="auto" w:fill="EAF1DD" w:themeFill="accent3" w:themeFillTint="33"/>
            <w:vAlign w:val="center"/>
          </w:tcPr>
          <w:p w14:paraId="11FACE01" w14:textId="77777777" w:rsidR="00633B20" w:rsidRPr="00AE4E1A" w:rsidRDefault="00633B20" w:rsidP="00CE64E7">
            <w:pPr>
              <w:spacing w:before="120" w:after="120"/>
              <w:jc w:val="center"/>
              <w:rPr>
                <w:rFonts w:cstheme="minorHAnsi"/>
                <w:b/>
              </w:rPr>
            </w:pPr>
            <w:r w:rsidRPr="00AE4E1A">
              <w:rPr>
                <w:rFonts w:cstheme="minorHAnsi"/>
                <w:b/>
              </w:rPr>
              <w:t>Adjournment</w:t>
            </w:r>
          </w:p>
        </w:tc>
        <w:tc>
          <w:tcPr>
            <w:tcW w:w="1133" w:type="dxa"/>
            <w:shd w:val="clear" w:color="auto" w:fill="EAF1DD" w:themeFill="accent3" w:themeFillTint="33"/>
          </w:tcPr>
          <w:p w14:paraId="180B44DE" w14:textId="77777777" w:rsidR="00633B20" w:rsidRPr="00AE4E1A" w:rsidRDefault="00633B20" w:rsidP="00CE64E7">
            <w:pPr>
              <w:spacing w:before="120" w:after="120"/>
              <w:jc w:val="center"/>
              <w:rPr>
                <w:rFonts w:cstheme="minorHAnsi"/>
                <w:b/>
              </w:rPr>
            </w:pPr>
          </w:p>
        </w:tc>
      </w:tr>
      <w:tr w:rsidR="00633B20" w:rsidRPr="00AE4E1A" w14:paraId="386051B2" w14:textId="035DB019" w:rsidTr="00974FDB">
        <w:trPr>
          <w:trHeight w:val="300"/>
        </w:trPr>
        <w:tc>
          <w:tcPr>
            <w:tcW w:w="1134" w:type="dxa"/>
          </w:tcPr>
          <w:p w14:paraId="50C7C002" w14:textId="77777777" w:rsidR="00633B20" w:rsidRPr="00AE4E1A" w:rsidRDefault="00633B20" w:rsidP="00CE64E7">
            <w:pPr>
              <w:jc w:val="center"/>
              <w:rPr>
                <w:rFonts w:cstheme="minorHAnsi"/>
                <w:b/>
              </w:rPr>
            </w:pPr>
          </w:p>
        </w:tc>
        <w:tc>
          <w:tcPr>
            <w:tcW w:w="969" w:type="dxa"/>
          </w:tcPr>
          <w:p w14:paraId="1A1E006B" w14:textId="77777777" w:rsidR="00633B20" w:rsidRPr="00AE4E1A" w:rsidRDefault="00633B20" w:rsidP="00CE64E7">
            <w:pPr>
              <w:jc w:val="center"/>
              <w:rPr>
                <w:rFonts w:cstheme="minorHAnsi"/>
                <w:b/>
              </w:rPr>
            </w:pPr>
          </w:p>
        </w:tc>
        <w:tc>
          <w:tcPr>
            <w:tcW w:w="6304" w:type="dxa"/>
          </w:tcPr>
          <w:p w14:paraId="17418791" w14:textId="65F5711E" w:rsidR="008F0135" w:rsidRPr="00AE4E1A" w:rsidRDefault="008F0135" w:rsidP="00CE64E7">
            <w:pPr>
              <w:rPr>
                <w:rFonts w:cstheme="minorHAnsi"/>
                <w:bCs/>
              </w:rPr>
            </w:pPr>
            <w:r w:rsidRPr="00AE4E1A">
              <w:rPr>
                <w:rFonts w:cstheme="minorHAnsi"/>
                <w:bCs/>
              </w:rPr>
              <w:t xml:space="preserve">It was moved by Mr. Tyrone Skanes and Ms. Jennifer Dolling that the meeting be adjourned. </w:t>
            </w:r>
          </w:p>
          <w:p w14:paraId="0CF37A3E" w14:textId="73A5468E" w:rsidR="0015696A" w:rsidRPr="00AE4E1A" w:rsidRDefault="0015696A" w:rsidP="00CE64E7">
            <w:pPr>
              <w:rPr>
                <w:rFonts w:cstheme="minorHAnsi"/>
                <w:b/>
              </w:rPr>
            </w:pPr>
          </w:p>
          <w:p w14:paraId="2690B1F8" w14:textId="104254C2" w:rsidR="0015696A" w:rsidRPr="00AE4E1A" w:rsidRDefault="008F0135" w:rsidP="00CE64E7">
            <w:pPr>
              <w:rPr>
                <w:rFonts w:cstheme="minorHAnsi"/>
                <w:bCs/>
              </w:rPr>
            </w:pPr>
            <w:r w:rsidRPr="00AE4E1A">
              <w:rPr>
                <w:rFonts w:cstheme="minorHAnsi"/>
                <w:bCs/>
              </w:rPr>
              <w:t>The m</w:t>
            </w:r>
            <w:r w:rsidR="0015696A" w:rsidRPr="00AE4E1A">
              <w:rPr>
                <w:rFonts w:cstheme="minorHAnsi"/>
                <w:bCs/>
              </w:rPr>
              <w:t xml:space="preserve">eeting was adjourned at 4:09 p.m. </w:t>
            </w:r>
          </w:p>
          <w:p w14:paraId="19BB0FF8" w14:textId="77777777" w:rsidR="00633B20" w:rsidRPr="00AE4E1A" w:rsidRDefault="00633B20" w:rsidP="008F0135">
            <w:pPr>
              <w:rPr>
                <w:rFonts w:cstheme="minorHAnsi"/>
              </w:rPr>
            </w:pPr>
          </w:p>
        </w:tc>
        <w:tc>
          <w:tcPr>
            <w:tcW w:w="1133" w:type="dxa"/>
          </w:tcPr>
          <w:p w14:paraId="3EC057EE" w14:textId="77777777" w:rsidR="00633B20" w:rsidRPr="00AE4E1A" w:rsidRDefault="00633B20" w:rsidP="00CE64E7">
            <w:pPr>
              <w:rPr>
                <w:rFonts w:cstheme="minorHAnsi"/>
                <w:b/>
              </w:rPr>
            </w:pPr>
          </w:p>
          <w:p w14:paraId="5B4DD8A3" w14:textId="77777777" w:rsidR="008F0135" w:rsidRPr="00AE4E1A" w:rsidRDefault="008F0135" w:rsidP="00CE64E7">
            <w:pPr>
              <w:rPr>
                <w:rFonts w:cstheme="minorHAnsi"/>
                <w:b/>
              </w:rPr>
            </w:pPr>
          </w:p>
          <w:p w14:paraId="5412E738" w14:textId="77777777" w:rsidR="008F0135" w:rsidRPr="00AE4E1A" w:rsidRDefault="008F0135" w:rsidP="00CE64E7">
            <w:pPr>
              <w:rPr>
                <w:rFonts w:cstheme="minorHAnsi"/>
                <w:b/>
              </w:rPr>
            </w:pPr>
          </w:p>
          <w:p w14:paraId="3C397271" w14:textId="7769ED96" w:rsidR="008F0135" w:rsidRPr="00AE4E1A" w:rsidRDefault="008F0135" w:rsidP="00CE64E7">
            <w:pPr>
              <w:rPr>
                <w:rFonts w:cstheme="minorHAnsi"/>
                <w:b/>
              </w:rPr>
            </w:pPr>
            <w:r w:rsidRPr="00AE4E1A">
              <w:rPr>
                <w:rFonts w:cstheme="minorHAnsi"/>
                <w:b/>
              </w:rPr>
              <w:t xml:space="preserve">CARRIED. </w:t>
            </w:r>
          </w:p>
        </w:tc>
      </w:tr>
    </w:tbl>
    <w:p w14:paraId="321AA93F" w14:textId="77777777" w:rsidR="00DB6497" w:rsidRPr="00AE4E1A" w:rsidRDefault="00DB6497" w:rsidP="00DB6497">
      <w:pPr>
        <w:spacing w:line="240" w:lineRule="auto"/>
        <w:rPr>
          <w:rFonts w:cstheme="minorHAnsi"/>
        </w:rPr>
      </w:pPr>
      <w:r w:rsidRPr="00AE4E1A">
        <w:rPr>
          <w:rFonts w:cstheme="minorHAnsi"/>
          <w:noProof/>
        </w:rPr>
        <mc:AlternateContent>
          <mc:Choice Requires="wps">
            <w:drawing>
              <wp:anchor distT="0" distB="0" distL="114300" distR="114300" simplePos="0" relativeHeight="251659264" behindDoc="0" locked="0" layoutInCell="1" allowOverlap="1" wp14:anchorId="5CFA0F5D" wp14:editId="002C4552">
                <wp:simplePos x="0" y="0"/>
                <wp:positionH relativeFrom="column">
                  <wp:posOffset>4046561</wp:posOffset>
                </wp:positionH>
                <wp:positionV relativeFrom="paragraph">
                  <wp:posOffset>244437</wp:posOffset>
                </wp:positionV>
                <wp:extent cx="218364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836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7E0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65pt,19.25pt" to="490.6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5ntQEAALcDAAAOAAAAZHJzL2Uyb0RvYy54bWysU8GO0zAQvSPxD5bvNE1Bq1X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" strokecolor="black [3040]"/>
            </w:pict>
          </mc:Fallback>
        </mc:AlternateContent>
      </w:r>
    </w:p>
    <w:p w14:paraId="5DCCA679" w14:textId="550047A3" w:rsidR="0018113D" w:rsidRPr="00AE4E1A" w:rsidRDefault="00987812" w:rsidP="002F6192">
      <w:pPr>
        <w:spacing w:line="240" w:lineRule="auto"/>
        <w:jc w:val="right"/>
        <w:rPr>
          <w:rFonts w:cstheme="minorHAnsi"/>
        </w:rPr>
      </w:pPr>
      <w:r>
        <w:rPr>
          <w:rFonts w:cstheme="minorHAnsi"/>
        </w:rPr>
        <w:t xml:space="preserve">Mr. </w:t>
      </w:r>
      <w:r w:rsidR="00DB6497" w:rsidRPr="00AE4E1A">
        <w:rPr>
          <w:rFonts w:cstheme="minorHAnsi"/>
        </w:rPr>
        <w:t>Darryn Mandel, Presiden</w:t>
      </w:r>
      <w:r w:rsidR="002F6192">
        <w:rPr>
          <w:rFonts w:cstheme="minorHAnsi"/>
        </w:rPr>
        <w:t>t</w:t>
      </w:r>
    </w:p>
    <w:sectPr w:rsidR="0018113D" w:rsidRPr="00AE4E1A" w:rsidSect="002223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64CD" w14:textId="77777777" w:rsidR="00F662C8" w:rsidRDefault="00F662C8" w:rsidP="00D864B9">
      <w:pPr>
        <w:spacing w:after="0" w:line="240" w:lineRule="auto"/>
      </w:pPr>
      <w:r>
        <w:separator/>
      </w:r>
    </w:p>
  </w:endnote>
  <w:endnote w:type="continuationSeparator" w:id="0">
    <w:p w14:paraId="20F74703" w14:textId="77777777" w:rsidR="00F662C8" w:rsidRDefault="00F662C8" w:rsidP="00D8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D21F7" w14:textId="77777777" w:rsidR="002F6192" w:rsidRDefault="002F6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E3AD" w14:textId="77777777" w:rsidR="002F6192" w:rsidRDefault="002F6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9D6D" w14:textId="77777777" w:rsidR="002F6192" w:rsidRDefault="002F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03E74" w14:textId="77777777" w:rsidR="00F662C8" w:rsidRDefault="00F662C8" w:rsidP="00D864B9">
      <w:pPr>
        <w:spacing w:after="0" w:line="240" w:lineRule="auto"/>
      </w:pPr>
      <w:r>
        <w:separator/>
      </w:r>
    </w:p>
  </w:footnote>
  <w:footnote w:type="continuationSeparator" w:id="0">
    <w:p w14:paraId="197E0734" w14:textId="77777777" w:rsidR="00F662C8" w:rsidRDefault="00F662C8" w:rsidP="00D8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8BE28" w14:textId="77777777" w:rsidR="002F6192" w:rsidRDefault="002F6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23CF" w14:textId="02EEFE82" w:rsidR="00F662C8" w:rsidRDefault="00F662C8">
    <w:pPr>
      <w:pStyle w:val="Header"/>
    </w:pPr>
    <w:r>
      <w:rPr>
        <w:noProof/>
        <w:lang w:val="en-US"/>
      </w:rPr>
      <w:drawing>
        <wp:inline distT="0" distB="0" distL="0" distR="0" wp14:anchorId="6BC0439D" wp14:editId="49EEC609">
          <wp:extent cx="3648075" cy="533400"/>
          <wp:effectExtent l="0" t="0" r="9525" b="0"/>
          <wp:docPr id="7" name="Picture 7" descr="letterhead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075" cy="533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81213" w14:textId="77777777" w:rsidR="002F6192" w:rsidRDefault="002F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3146"/>
    <w:multiLevelType w:val="hybridMultilevel"/>
    <w:tmpl w:val="27960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CB4926"/>
    <w:multiLevelType w:val="hybridMultilevel"/>
    <w:tmpl w:val="F334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1994"/>
    <w:multiLevelType w:val="hybridMultilevel"/>
    <w:tmpl w:val="A1BE8B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29E6BA5"/>
    <w:multiLevelType w:val="hybridMultilevel"/>
    <w:tmpl w:val="CA5E16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231C3205"/>
    <w:multiLevelType w:val="hybridMultilevel"/>
    <w:tmpl w:val="739EE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4468BA"/>
    <w:multiLevelType w:val="hybridMultilevel"/>
    <w:tmpl w:val="0A886F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30521"/>
    <w:multiLevelType w:val="hybridMultilevel"/>
    <w:tmpl w:val="D55A7BDE"/>
    <w:lvl w:ilvl="0" w:tplc="05E6A2E0">
      <w:numFmt w:val="bullet"/>
      <w:lvlText w:val=""/>
      <w:lvlJc w:val="left"/>
      <w:pPr>
        <w:ind w:left="720" w:hanging="360"/>
      </w:pPr>
      <w:rPr>
        <w:rFonts w:ascii="Symbol" w:eastAsia="Calibri" w:hAnsi="Symbol" w:cstheme="minorBidi"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32F62"/>
    <w:multiLevelType w:val="hybridMultilevel"/>
    <w:tmpl w:val="F79CCD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E646EB"/>
    <w:multiLevelType w:val="hybridMultilevel"/>
    <w:tmpl w:val="00E819DA"/>
    <w:lvl w:ilvl="0" w:tplc="0CF68F54">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5460B5"/>
    <w:multiLevelType w:val="hybridMultilevel"/>
    <w:tmpl w:val="7234AD50"/>
    <w:lvl w:ilvl="0" w:tplc="414EE27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4F72C5"/>
    <w:multiLevelType w:val="hybridMultilevel"/>
    <w:tmpl w:val="3082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D387E"/>
    <w:multiLevelType w:val="hybridMultilevel"/>
    <w:tmpl w:val="B66A7FFE"/>
    <w:lvl w:ilvl="0" w:tplc="237A4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042FF"/>
    <w:multiLevelType w:val="hybridMultilevel"/>
    <w:tmpl w:val="BCF81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345142"/>
    <w:multiLevelType w:val="hybridMultilevel"/>
    <w:tmpl w:val="3A4E3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9204A3"/>
    <w:multiLevelType w:val="hybridMultilevel"/>
    <w:tmpl w:val="6A825DC0"/>
    <w:lvl w:ilvl="0" w:tplc="2A4887A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8A1A58"/>
    <w:multiLevelType w:val="hybridMultilevel"/>
    <w:tmpl w:val="A68493F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994A47"/>
    <w:multiLevelType w:val="hybridMultilevel"/>
    <w:tmpl w:val="9BE2CC0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5AF542B4"/>
    <w:multiLevelType w:val="hybridMultilevel"/>
    <w:tmpl w:val="8D5A1744"/>
    <w:lvl w:ilvl="0" w:tplc="E2FEB58E">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372414"/>
    <w:multiLevelType w:val="hybridMultilevel"/>
    <w:tmpl w:val="88FCD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DE4C1D"/>
    <w:multiLevelType w:val="hybridMultilevel"/>
    <w:tmpl w:val="5E429110"/>
    <w:lvl w:ilvl="0" w:tplc="46F6CD9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6F60BA"/>
    <w:multiLevelType w:val="hybridMultilevel"/>
    <w:tmpl w:val="A162D174"/>
    <w:lvl w:ilvl="0" w:tplc="10090001">
      <w:start w:val="1"/>
      <w:numFmt w:val="bullet"/>
      <w:lvlText w:val=""/>
      <w:lvlJc w:val="left"/>
      <w:pPr>
        <w:ind w:left="1504" w:hanging="360"/>
      </w:pPr>
      <w:rPr>
        <w:rFonts w:ascii="Symbol" w:hAnsi="Symbol" w:hint="default"/>
      </w:rPr>
    </w:lvl>
    <w:lvl w:ilvl="1" w:tplc="10090003" w:tentative="1">
      <w:start w:val="1"/>
      <w:numFmt w:val="bullet"/>
      <w:lvlText w:val="o"/>
      <w:lvlJc w:val="left"/>
      <w:pPr>
        <w:ind w:left="2224" w:hanging="360"/>
      </w:pPr>
      <w:rPr>
        <w:rFonts w:ascii="Courier New" w:hAnsi="Courier New" w:cs="Courier New" w:hint="default"/>
      </w:rPr>
    </w:lvl>
    <w:lvl w:ilvl="2" w:tplc="10090005" w:tentative="1">
      <w:start w:val="1"/>
      <w:numFmt w:val="bullet"/>
      <w:lvlText w:val=""/>
      <w:lvlJc w:val="left"/>
      <w:pPr>
        <w:ind w:left="2944" w:hanging="360"/>
      </w:pPr>
      <w:rPr>
        <w:rFonts w:ascii="Wingdings" w:hAnsi="Wingdings" w:hint="default"/>
      </w:rPr>
    </w:lvl>
    <w:lvl w:ilvl="3" w:tplc="10090001" w:tentative="1">
      <w:start w:val="1"/>
      <w:numFmt w:val="bullet"/>
      <w:lvlText w:val=""/>
      <w:lvlJc w:val="left"/>
      <w:pPr>
        <w:ind w:left="3664" w:hanging="360"/>
      </w:pPr>
      <w:rPr>
        <w:rFonts w:ascii="Symbol" w:hAnsi="Symbol" w:hint="default"/>
      </w:rPr>
    </w:lvl>
    <w:lvl w:ilvl="4" w:tplc="10090003" w:tentative="1">
      <w:start w:val="1"/>
      <w:numFmt w:val="bullet"/>
      <w:lvlText w:val="o"/>
      <w:lvlJc w:val="left"/>
      <w:pPr>
        <w:ind w:left="4384" w:hanging="360"/>
      </w:pPr>
      <w:rPr>
        <w:rFonts w:ascii="Courier New" w:hAnsi="Courier New" w:cs="Courier New" w:hint="default"/>
      </w:rPr>
    </w:lvl>
    <w:lvl w:ilvl="5" w:tplc="10090005" w:tentative="1">
      <w:start w:val="1"/>
      <w:numFmt w:val="bullet"/>
      <w:lvlText w:val=""/>
      <w:lvlJc w:val="left"/>
      <w:pPr>
        <w:ind w:left="5104" w:hanging="360"/>
      </w:pPr>
      <w:rPr>
        <w:rFonts w:ascii="Wingdings" w:hAnsi="Wingdings" w:hint="default"/>
      </w:rPr>
    </w:lvl>
    <w:lvl w:ilvl="6" w:tplc="10090001" w:tentative="1">
      <w:start w:val="1"/>
      <w:numFmt w:val="bullet"/>
      <w:lvlText w:val=""/>
      <w:lvlJc w:val="left"/>
      <w:pPr>
        <w:ind w:left="5824" w:hanging="360"/>
      </w:pPr>
      <w:rPr>
        <w:rFonts w:ascii="Symbol" w:hAnsi="Symbol" w:hint="default"/>
      </w:rPr>
    </w:lvl>
    <w:lvl w:ilvl="7" w:tplc="10090003" w:tentative="1">
      <w:start w:val="1"/>
      <w:numFmt w:val="bullet"/>
      <w:lvlText w:val="o"/>
      <w:lvlJc w:val="left"/>
      <w:pPr>
        <w:ind w:left="6544" w:hanging="360"/>
      </w:pPr>
      <w:rPr>
        <w:rFonts w:ascii="Courier New" w:hAnsi="Courier New" w:cs="Courier New" w:hint="default"/>
      </w:rPr>
    </w:lvl>
    <w:lvl w:ilvl="8" w:tplc="10090005" w:tentative="1">
      <w:start w:val="1"/>
      <w:numFmt w:val="bullet"/>
      <w:lvlText w:val=""/>
      <w:lvlJc w:val="left"/>
      <w:pPr>
        <w:ind w:left="7264" w:hanging="360"/>
      </w:pPr>
      <w:rPr>
        <w:rFonts w:ascii="Wingdings" w:hAnsi="Wingdings" w:hint="default"/>
      </w:rPr>
    </w:lvl>
  </w:abstractNum>
  <w:abstractNum w:abstractNumId="21" w15:restartNumberingAfterBreak="0">
    <w:nsid w:val="74275A71"/>
    <w:multiLevelType w:val="hybridMultilevel"/>
    <w:tmpl w:val="EB444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3F6742"/>
    <w:multiLevelType w:val="hybridMultilevel"/>
    <w:tmpl w:val="6672A3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7B9A18D4"/>
    <w:multiLevelType w:val="hybridMultilevel"/>
    <w:tmpl w:val="DDFA438A"/>
    <w:lvl w:ilvl="0" w:tplc="7AD6F3B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9"/>
  </w:num>
  <w:num w:numId="5">
    <w:abstractNumId w:val="1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8"/>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23"/>
  </w:num>
  <w:num w:numId="23">
    <w:abstractNumId w:val="5"/>
  </w:num>
  <w:num w:numId="24">
    <w:abstractNumId w:val="2"/>
  </w:num>
  <w:num w:numId="25">
    <w:abstractNumId w:val="15"/>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B9"/>
    <w:rsid w:val="00001625"/>
    <w:rsid w:val="00016920"/>
    <w:rsid w:val="00021DD4"/>
    <w:rsid w:val="00022CBA"/>
    <w:rsid w:val="000269BB"/>
    <w:rsid w:val="00026B81"/>
    <w:rsid w:val="0003142A"/>
    <w:rsid w:val="000332A5"/>
    <w:rsid w:val="000338AA"/>
    <w:rsid w:val="00037678"/>
    <w:rsid w:val="00051E21"/>
    <w:rsid w:val="000549E1"/>
    <w:rsid w:val="00055E84"/>
    <w:rsid w:val="0006153B"/>
    <w:rsid w:val="000621B1"/>
    <w:rsid w:val="000672E8"/>
    <w:rsid w:val="00067F47"/>
    <w:rsid w:val="000703B3"/>
    <w:rsid w:val="0007134C"/>
    <w:rsid w:val="000814E6"/>
    <w:rsid w:val="000A0C54"/>
    <w:rsid w:val="000A62A8"/>
    <w:rsid w:val="000A6606"/>
    <w:rsid w:val="000B28E8"/>
    <w:rsid w:val="000C0962"/>
    <w:rsid w:val="000C0CEA"/>
    <w:rsid w:val="000D274D"/>
    <w:rsid w:val="000D2D8A"/>
    <w:rsid w:val="000D4620"/>
    <w:rsid w:val="000D4EC5"/>
    <w:rsid w:val="000D5EC2"/>
    <w:rsid w:val="000E1CB0"/>
    <w:rsid w:val="000E268F"/>
    <w:rsid w:val="000E4A05"/>
    <w:rsid w:val="000E6C63"/>
    <w:rsid w:val="000F1111"/>
    <w:rsid w:val="000F1683"/>
    <w:rsid w:val="000F2B0D"/>
    <w:rsid w:val="000F5103"/>
    <w:rsid w:val="0010286A"/>
    <w:rsid w:val="00107178"/>
    <w:rsid w:val="0011045A"/>
    <w:rsid w:val="001131F4"/>
    <w:rsid w:val="0011563E"/>
    <w:rsid w:val="001171A2"/>
    <w:rsid w:val="00121E74"/>
    <w:rsid w:val="001252B6"/>
    <w:rsid w:val="00126D21"/>
    <w:rsid w:val="00140ED0"/>
    <w:rsid w:val="00144F4D"/>
    <w:rsid w:val="00154DF3"/>
    <w:rsid w:val="0015696A"/>
    <w:rsid w:val="00157D95"/>
    <w:rsid w:val="00160317"/>
    <w:rsid w:val="0016143F"/>
    <w:rsid w:val="00162049"/>
    <w:rsid w:val="001647F6"/>
    <w:rsid w:val="00170C1C"/>
    <w:rsid w:val="00174AAD"/>
    <w:rsid w:val="001755B2"/>
    <w:rsid w:val="0018113D"/>
    <w:rsid w:val="00181DDB"/>
    <w:rsid w:val="001964CC"/>
    <w:rsid w:val="001965B4"/>
    <w:rsid w:val="00196D86"/>
    <w:rsid w:val="001A0E77"/>
    <w:rsid w:val="001A1266"/>
    <w:rsid w:val="001A1731"/>
    <w:rsid w:val="001A3CBF"/>
    <w:rsid w:val="001A5755"/>
    <w:rsid w:val="001B47B0"/>
    <w:rsid w:val="001B49D0"/>
    <w:rsid w:val="001B6375"/>
    <w:rsid w:val="001C176C"/>
    <w:rsid w:val="001C4CB4"/>
    <w:rsid w:val="001D4307"/>
    <w:rsid w:val="001D5F02"/>
    <w:rsid w:val="001D6EE3"/>
    <w:rsid w:val="001E4592"/>
    <w:rsid w:val="001E5921"/>
    <w:rsid w:val="001E5E79"/>
    <w:rsid w:val="001E66B7"/>
    <w:rsid w:val="001E6DC1"/>
    <w:rsid w:val="001F2851"/>
    <w:rsid w:val="001F5700"/>
    <w:rsid w:val="002022AA"/>
    <w:rsid w:val="002030C7"/>
    <w:rsid w:val="00211A87"/>
    <w:rsid w:val="0021310D"/>
    <w:rsid w:val="002166C8"/>
    <w:rsid w:val="00220771"/>
    <w:rsid w:val="0022239A"/>
    <w:rsid w:val="002267ED"/>
    <w:rsid w:val="00226E69"/>
    <w:rsid w:val="00233D3D"/>
    <w:rsid w:val="00234BEF"/>
    <w:rsid w:val="00237139"/>
    <w:rsid w:val="0024029D"/>
    <w:rsid w:val="00240310"/>
    <w:rsid w:val="00241E5F"/>
    <w:rsid w:val="00247998"/>
    <w:rsid w:val="002573EF"/>
    <w:rsid w:val="0026143D"/>
    <w:rsid w:val="00272C3F"/>
    <w:rsid w:val="0027421C"/>
    <w:rsid w:val="00274FB7"/>
    <w:rsid w:val="00281AFB"/>
    <w:rsid w:val="00287402"/>
    <w:rsid w:val="00291F47"/>
    <w:rsid w:val="00292DBC"/>
    <w:rsid w:val="0029688E"/>
    <w:rsid w:val="002978C4"/>
    <w:rsid w:val="002A093C"/>
    <w:rsid w:val="002A1680"/>
    <w:rsid w:val="002A2AA6"/>
    <w:rsid w:val="002A5AB5"/>
    <w:rsid w:val="002B0BBC"/>
    <w:rsid w:val="002B17F7"/>
    <w:rsid w:val="002C5B11"/>
    <w:rsid w:val="002D7A29"/>
    <w:rsid w:val="002E6175"/>
    <w:rsid w:val="002F6192"/>
    <w:rsid w:val="00302B2C"/>
    <w:rsid w:val="0030436B"/>
    <w:rsid w:val="003103C6"/>
    <w:rsid w:val="0031363F"/>
    <w:rsid w:val="00313BF4"/>
    <w:rsid w:val="00316FA2"/>
    <w:rsid w:val="00317594"/>
    <w:rsid w:val="00325AFF"/>
    <w:rsid w:val="0032722A"/>
    <w:rsid w:val="00357150"/>
    <w:rsid w:val="00361296"/>
    <w:rsid w:val="0036227A"/>
    <w:rsid w:val="00376E3F"/>
    <w:rsid w:val="00380ABC"/>
    <w:rsid w:val="003847E0"/>
    <w:rsid w:val="00387056"/>
    <w:rsid w:val="00392031"/>
    <w:rsid w:val="003A01A1"/>
    <w:rsid w:val="003A2D41"/>
    <w:rsid w:val="003A5110"/>
    <w:rsid w:val="003B364D"/>
    <w:rsid w:val="003C5AED"/>
    <w:rsid w:val="003C7EB1"/>
    <w:rsid w:val="003D01B6"/>
    <w:rsid w:val="003D5FAD"/>
    <w:rsid w:val="003E571B"/>
    <w:rsid w:val="003F6953"/>
    <w:rsid w:val="003F6E3B"/>
    <w:rsid w:val="003F7828"/>
    <w:rsid w:val="00404566"/>
    <w:rsid w:val="00416D8C"/>
    <w:rsid w:val="0041767F"/>
    <w:rsid w:val="004223D4"/>
    <w:rsid w:val="00423759"/>
    <w:rsid w:val="004276C9"/>
    <w:rsid w:val="00435F08"/>
    <w:rsid w:val="00444FF7"/>
    <w:rsid w:val="00453103"/>
    <w:rsid w:val="00461486"/>
    <w:rsid w:val="00462DE3"/>
    <w:rsid w:val="00464B98"/>
    <w:rsid w:val="00465DE3"/>
    <w:rsid w:val="00474A33"/>
    <w:rsid w:val="00474C12"/>
    <w:rsid w:val="00475B53"/>
    <w:rsid w:val="00475E02"/>
    <w:rsid w:val="00475F00"/>
    <w:rsid w:val="0048294D"/>
    <w:rsid w:val="00487304"/>
    <w:rsid w:val="004877D1"/>
    <w:rsid w:val="004903A9"/>
    <w:rsid w:val="004B5081"/>
    <w:rsid w:val="004C4801"/>
    <w:rsid w:val="004C763A"/>
    <w:rsid w:val="004D17BD"/>
    <w:rsid w:val="004D37C9"/>
    <w:rsid w:val="004D3CC3"/>
    <w:rsid w:val="004D5226"/>
    <w:rsid w:val="004D66DD"/>
    <w:rsid w:val="004E0125"/>
    <w:rsid w:val="004E259B"/>
    <w:rsid w:val="004E5847"/>
    <w:rsid w:val="004F38DF"/>
    <w:rsid w:val="004F5EF0"/>
    <w:rsid w:val="00502664"/>
    <w:rsid w:val="00503756"/>
    <w:rsid w:val="00504D94"/>
    <w:rsid w:val="00505AD5"/>
    <w:rsid w:val="005123D0"/>
    <w:rsid w:val="00515481"/>
    <w:rsid w:val="00517F27"/>
    <w:rsid w:val="0052539B"/>
    <w:rsid w:val="005267FA"/>
    <w:rsid w:val="00534213"/>
    <w:rsid w:val="00534603"/>
    <w:rsid w:val="0056304A"/>
    <w:rsid w:val="00564619"/>
    <w:rsid w:val="0057165B"/>
    <w:rsid w:val="00577909"/>
    <w:rsid w:val="005807AF"/>
    <w:rsid w:val="005823CB"/>
    <w:rsid w:val="00586D9A"/>
    <w:rsid w:val="00587377"/>
    <w:rsid w:val="005873F4"/>
    <w:rsid w:val="005A3E5F"/>
    <w:rsid w:val="005A7A70"/>
    <w:rsid w:val="005B6E03"/>
    <w:rsid w:val="005C0061"/>
    <w:rsid w:val="005C26E0"/>
    <w:rsid w:val="005C30B1"/>
    <w:rsid w:val="005D125E"/>
    <w:rsid w:val="005D2715"/>
    <w:rsid w:val="005E775E"/>
    <w:rsid w:val="00600712"/>
    <w:rsid w:val="00600A7B"/>
    <w:rsid w:val="00606BDA"/>
    <w:rsid w:val="00610E60"/>
    <w:rsid w:val="00615926"/>
    <w:rsid w:val="00616397"/>
    <w:rsid w:val="00617A23"/>
    <w:rsid w:val="00626A5F"/>
    <w:rsid w:val="00627544"/>
    <w:rsid w:val="00631C7C"/>
    <w:rsid w:val="00633B20"/>
    <w:rsid w:val="00637C62"/>
    <w:rsid w:val="00637CC2"/>
    <w:rsid w:val="00640597"/>
    <w:rsid w:val="006410D5"/>
    <w:rsid w:val="006429E3"/>
    <w:rsid w:val="006439B4"/>
    <w:rsid w:val="00643E42"/>
    <w:rsid w:val="00665B53"/>
    <w:rsid w:val="00672F54"/>
    <w:rsid w:val="00673426"/>
    <w:rsid w:val="00673D97"/>
    <w:rsid w:val="00674DC1"/>
    <w:rsid w:val="00680624"/>
    <w:rsid w:val="006812A6"/>
    <w:rsid w:val="00682435"/>
    <w:rsid w:val="00686AB3"/>
    <w:rsid w:val="0069340B"/>
    <w:rsid w:val="006A0D11"/>
    <w:rsid w:val="006A0F2B"/>
    <w:rsid w:val="006A1942"/>
    <w:rsid w:val="006A3219"/>
    <w:rsid w:val="006A4080"/>
    <w:rsid w:val="006B07C9"/>
    <w:rsid w:val="006B35EA"/>
    <w:rsid w:val="006B4E9E"/>
    <w:rsid w:val="006B5615"/>
    <w:rsid w:val="006D2655"/>
    <w:rsid w:val="006D31B8"/>
    <w:rsid w:val="006D3BDC"/>
    <w:rsid w:val="006D694F"/>
    <w:rsid w:val="006E6169"/>
    <w:rsid w:val="006F1025"/>
    <w:rsid w:val="00710CFF"/>
    <w:rsid w:val="00711D3B"/>
    <w:rsid w:val="00712E3B"/>
    <w:rsid w:val="00713C81"/>
    <w:rsid w:val="00715C24"/>
    <w:rsid w:val="00721CC7"/>
    <w:rsid w:val="00735C15"/>
    <w:rsid w:val="00736D80"/>
    <w:rsid w:val="007443F3"/>
    <w:rsid w:val="00745A99"/>
    <w:rsid w:val="00746D36"/>
    <w:rsid w:val="00754D6A"/>
    <w:rsid w:val="00756F72"/>
    <w:rsid w:val="007579CA"/>
    <w:rsid w:val="00757C08"/>
    <w:rsid w:val="00760347"/>
    <w:rsid w:val="00762ECB"/>
    <w:rsid w:val="007678EC"/>
    <w:rsid w:val="00772B79"/>
    <w:rsid w:val="0077790A"/>
    <w:rsid w:val="007913BD"/>
    <w:rsid w:val="0079292D"/>
    <w:rsid w:val="007961C1"/>
    <w:rsid w:val="007A1043"/>
    <w:rsid w:val="007A46A4"/>
    <w:rsid w:val="007B1B38"/>
    <w:rsid w:val="007B3661"/>
    <w:rsid w:val="007C00EA"/>
    <w:rsid w:val="007E08B1"/>
    <w:rsid w:val="007F01FC"/>
    <w:rsid w:val="00803A01"/>
    <w:rsid w:val="008053E5"/>
    <w:rsid w:val="008124F4"/>
    <w:rsid w:val="00812D12"/>
    <w:rsid w:val="00817BB2"/>
    <w:rsid w:val="00822814"/>
    <w:rsid w:val="00823595"/>
    <w:rsid w:val="00832E75"/>
    <w:rsid w:val="008351BA"/>
    <w:rsid w:val="00846DCA"/>
    <w:rsid w:val="008545B8"/>
    <w:rsid w:val="00855967"/>
    <w:rsid w:val="008571D2"/>
    <w:rsid w:val="00865DD5"/>
    <w:rsid w:val="00867646"/>
    <w:rsid w:val="0087091F"/>
    <w:rsid w:val="008733F9"/>
    <w:rsid w:val="00875BE4"/>
    <w:rsid w:val="0088126F"/>
    <w:rsid w:val="00891412"/>
    <w:rsid w:val="00891A6A"/>
    <w:rsid w:val="008A734A"/>
    <w:rsid w:val="008B2364"/>
    <w:rsid w:val="008B6A85"/>
    <w:rsid w:val="008D0CF5"/>
    <w:rsid w:val="008D7342"/>
    <w:rsid w:val="008E65E2"/>
    <w:rsid w:val="008F0135"/>
    <w:rsid w:val="008F1A53"/>
    <w:rsid w:val="009020A6"/>
    <w:rsid w:val="0092207E"/>
    <w:rsid w:val="00923A83"/>
    <w:rsid w:val="009248DF"/>
    <w:rsid w:val="009271F9"/>
    <w:rsid w:val="00933E38"/>
    <w:rsid w:val="00937C77"/>
    <w:rsid w:val="00943A60"/>
    <w:rsid w:val="00945891"/>
    <w:rsid w:val="009461A5"/>
    <w:rsid w:val="00947E87"/>
    <w:rsid w:val="009505B9"/>
    <w:rsid w:val="009553B1"/>
    <w:rsid w:val="00957BDF"/>
    <w:rsid w:val="00966953"/>
    <w:rsid w:val="009672DE"/>
    <w:rsid w:val="00974CF3"/>
    <w:rsid w:val="00974FDB"/>
    <w:rsid w:val="00985332"/>
    <w:rsid w:val="00987812"/>
    <w:rsid w:val="00990FA1"/>
    <w:rsid w:val="00995E4A"/>
    <w:rsid w:val="009A3B80"/>
    <w:rsid w:val="009A418A"/>
    <w:rsid w:val="009A6243"/>
    <w:rsid w:val="009B0DF2"/>
    <w:rsid w:val="009B2CBD"/>
    <w:rsid w:val="009B627C"/>
    <w:rsid w:val="009B7937"/>
    <w:rsid w:val="009C1C35"/>
    <w:rsid w:val="009C2330"/>
    <w:rsid w:val="009C4BD5"/>
    <w:rsid w:val="009C4D75"/>
    <w:rsid w:val="009D1460"/>
    <w:rsid w:val="009D18E0"/>
    <w:rsid w:val="009D6695"/>
    <w:rsid w:val="009F64BB"/>
    <w:rsid w:val="00A02DEF"/>
    <w:rsid w:val="00A06DA8"/>
    <w:rsid w:val="00A11AB9"/>
    <w:rsid w:val="00A2376A"/>
    <w:rsid w:val="00A23AF7"/>
    <w:rsid w:val="00A30081"/>
    <w:rsid w:val="00A307A0"/>
    <w:rsid w:val="00A367BB"/>
    <w:rsid w:val="00A41F9F"/>
    <w:rsid w:val="00A4406A"/>
    <w:rsid w:val="00A4498A"/>
    <w:rsid w:val="00A44D47"/>
    <w:rsid w:val="00A46824"/>
    <w:rsid w:val="00A53E08"/>
    <w:rsid w:val="00A555EC"/>
    <w:rsid w:val="00A65B1D"/>
    <w:rsid w:val="00A73144"/>
    <w:rsid w:val="00A77852"/>
    <w:rsid w:val="00A8269E"/>
    <w:rsid w:val="00A96836"/>
    <w:rsid w:val="00AA34DF"/>
    <w:rsid w:val="00AA554E"/>
    <w:rsid w:val="00AA59C7"/>
    <w:rsid w:val="00AB08EE"/>
    <w:rsid w:val="00AB3450"/>
    <w:rsid w:val="00AC2ED9"/>
    <w:rsid w:val="00AC3E83"/>
    <w:rsid w:val="00AD0ACE"/>
    <w:rsid w:val="00AD5340"/>
    <w:rsid w:val="00AD6588"/>
    <w:rsid w:val="00AE327D"/>
    <w:rsid w:val="00AE4E1A"/>
    <w:rsid w:val="00AE7FE8"/>
    <w:rsid w:val="00AF010F"/>
    <w:rsid w:val="00B03FD0"/>
    <w:rsid w:val="00B109AE"/>
    <w:rsid w:val="00B172C3"/>
    <w:rsid w:val="00B27E6B"/>
    <w:rsid w:val="00B4258F"/>
    <w:rsid w:val="00B45441"/>
    <w:rsid w:val="00B456A3"/>
    <w:rsid w:val="00B47C80"/>
    <w:rsid w:val="00B50D9A"/>
    <w:rsid w:val="00B52122"/>
    <w:rsid w:val="00B53533"/>
    <w:rsid w:val="00B548C6"/>
    <w:rsid w:val="00B5571F"/>
    <w:rsid w:val="00B639B0"/>
    <w:rsid w:val="00B704E5"/>
    <w:rsid w:val="00B708B6"/>
    <w:rsid w:val="00B80C4B"/>
    <w:rsid w:val="00B83A20"/>
    <w:rsid w:val="00B8721D"/>
    <w:rsid w:val="00B906F5"/>
    <w:rsid w:val="00B935FA"/>
    <w:rsid w:val="00B95E7E"/>
    <w:rsid w:val="00B95EBA"/>
    <w:rsid w:val="00BA2B8A"/>
    <w:rsid w:val="00BA414B"/>
    <w:rsid w:val="00BA4DF4"/>
    <w:rsid w:val="00BA6118"/>
    <w:rsid w:val="00BB0460"/>
    <w:rsid w:val="00BB0C29"/>
    <w:rsid w:val="00BB1455"/>
    <w:rsid w:val="00BB3FA3"/>
    <w:rsid w:val="00BC10D9"/>
    <w:rsid w:val="00BC113C"/>
    <w:rsid w:val="00BC4A83"/>
    <w:rsid w:val="00BD32BD"/>
    <w:rsid w:val="00BD7143"/>
    <w:rsid w:val="00BD7A1F"/>
    <w:rsid w:val="00BE09F8"/>
    <w:rsid w:val="00BE4B90"/>
    <w:rsid w:val="00BE4FFF"/>
    <w:rsid w:val="00BE7FA1"/>
    <w:rsid w:val="00BF07F7"/>
    <w:rsid w:val="00BF1E61"/>
    <w:rsid w:val="00BF4833"/>
    <w:rsid w:val="00C02D31"/>
    <w:rsid w:val="00C04EA5"/>
    <w:rsid w:val="00C1623D"/>
    <w:rsid w:val="00C22EDE"/>
    <w:rsid w:val="00C252CE"/>
    <w:rsid w:val="00C26690"/>
    <w:rsid w:val="00C36185"/>
    <w:rsid w:val="00C42FE4"/>
    <w:rsid w:val="00C43BE6"/>
    <w:rsid w:val="00C44447"/>
    <w:rsid w:val="00C52A88"/>
    <w:rsid w:val="00C637CB"/>
    <w:rsid w:val="00C6654C"/>
    <w:rsid w:val="00C707AD"/>
    <w:rsid w:val="00C82E39"/>
    <w:rsid w:val="00C835B8"/>
    <w:rsid w:val="00C8412E"/>
    <w:rsid w:val="00C9791A"/>
    <w:rsid w:val="00CA0AE2"/>
    <w:rsid w:val="00CA2987"/>
    <w:rsid w:val="00CC1999"/>
    <w:rsid w:val="00CC67AF"/>
    <w:rsid w:val="00CC6BF3"/>
    <w:rsid w:val="00CC6C66"/>
    <w:rsid w:val="00CC7E46"/>
    <w:rsid w:val="00CC7F2C"/>
    <w:rsid w:val="00CD485B"/>
    <w:rsid w:val="00CD4D47"/>
    <w:rsid w:val="00CE0DCE"/>
    <w:rsid w:val="00CE2593"/>
    <w:rsid w:val="00CE2B72"/>
    <w:rsid w:val="00CE64E7"/>
    <w:rsid w:val="00CF17FC"/>
    <w:rsid w:val="00CF1BD5"/>
    <w:rsid w:val="00CF27F1"/>
    <w:rsid w:val="00CF5066"/>
    <w:rsid w:val="00D07172"/>
    <w:rsid w:val="00D11090"/>
    <w:rsid w:val="00D11563"/>
    <w:rsid w:val="00D14B7F"/>
    <w:rsid w:val="00D15F7A"/>
    <w:rsid w:val="00D16853"/>
    <w:rsid w:val="00D21DE3"/>
    <w:rsid w:val="00D465CA"/>
    <w:rsid w:val="00D56C77"/>
    <w:rsid w:val="00D56F10"/>
    <w:rsid w:val="00D65F8E"/>
    <w:rsid w:val="00D707C6"/>
    <w:rsid w:val="00D71686"/>
    <w:rsid w:val="00D731C9"/>
    <w:rsid w:val="00D73CD5"/>
    <w:rsid w:val="00D74972"/>
    <w:rsid w:val="00D752F0"/>
    <w:rsid w:val="00D864B9"/>
    <w:rsid w:val="00D96BF8"/>
    <w:rsid w:val="00DA59AC"/>
    <w:rsid w:val="00DA7B40"/>
    <w:rsid w:val="00DB0823"/>
    <w:rsid w:val="00DB1C44"/>
    <w:rsid w:val="00DB4126"/>
    <w:rsid w:val="00DB5398"/>
    <w:rsid w:val="00DB6497"/>
    <w:rsid w:val="00DC29A4"/>
    <w:rsid w:val="00DC56E6"/>
    <w:rsid w:val="00DD1631"/>
    <w:rsid w:val="00DD1C67"/>
    <w:rsid w:val="00DD4CC0"/>
    <w:rsid w:val="00DE5168"/>
    <w:rsid w:val="00DE599C"/>
    <w:rsid w:val="00DE734E"/>
    <w:rsid w:val="00DF5F11"/>
    <w:rsid w:val="00DF79B4"/>
    <w:rsid w:val="00E00918"/>
    <w:rsid w:val="00E0281D"/>
    <w:rsid w:val="00E10057"/>
    <w:rsid w:val="00E11D9B"/>
    <w:rsid w:val="00E122FF"/>
    <w:rsid w:val="00E178BA"/>
    <w:rsid w:val="00E31626"/>
    <w:rsid w:val="00E3489E"/>
    <w:rsid w:val="00E4057B"/>
    <w:rsid w:val="00E42455"/>
    <w:rsid w:val="00E4626B"/>
    <w:rsid w:val="00E52A82"/>
    <w:rsid w:val="00E54326"/>
    <w:rsid w:val="00E62BD3"/>
    <w:rsid w:val="00E62C46"/>
    <w:rsid w:val="00E630B5"/>
    <w:rsid w:val="00E64D3C"/>
    <w:rsid w:val="00E679D1"/>
    <w:rsid w:val="00E67E41"/>
    <w:rsid w:val="00E81BB2"/>
    <w:rsid w:val="00E82802"/>
    <w:rsid w:val="00E8323E"/>
    <w:rsid w:val="00E83CDD"/>
    <w:rsid w:val="00E8410D"/>
    <w:rsid w:val="00E8467A"/>
    <w:rsid w:val="00E96628"/>
    <w:rsid w:val="00EA0432"/>
    <w:rsid w:val="00EB070A"/>
    <w:rsid w:val="00EB0B9D"/>
    <w:rsid w:val="00EB3F7C"/>
    <w:rsid w:val="00EB53F9"/>
    <w:rsid w:val="00EC3790"/>
    <w:rsid w:val="00EC734A"/>
    <w:rsid w:val="00EC78C6"/>
    <w:rsid w:val="00ED1F5C"/>
    <w:rsid w:val="00ED290C"/>
    <w:rsid w:val="00ED3B4B"/>
    <w:rsid w:val="00EE3A7B"/>
    <w:rsid w:val="00EE4B8E"/>
    <w:rsid w:val="00EE4CAF"/>
    <w:rsid w:val="00EE6D3F"/>
    <w:rsid w:val="00EF262F"/>
    <w:rsid w:val="00EF548E"/>
    <w:rsid w:val="00EF7EB3"/>
    <w:rsid w:val="00F03186"/>
    <w:rsid w:val="00F10326"/>
    <w:rsid w:val="00F178CE"/>
    <w:rsid w:val="00F228C6"/>
    <w:rsid w:val="00F255E8"/>
    <w:rsid w:val="00F259B8"/>
    <w:rsid w:val="00F267E6"/>
    <w:rsid w:val="00F50E59"/>
    <w:rsid w:val="00F521D4"/>
    <w:rsid w:val="00F52A03"/>
    <w:rsid w:val="00F61C22"/>
    <w:rsid w:val="00F6472F"/>
    <w:rsid w:val="00F662C8"/>
    <w:rsid w:val="00F7401E"/>
    <w:rsid w:val="00F76124"/>
    <w:rsid w:val="00F85311"/>
    <w:rsid w:val="00F908AA"/>
    <w:rsid w:val="00F93484"/>
    <w:rsid w:val="00F94CC7"/>
    <w:rsid w:val="00F957F2"/>
    <w:rsid w:val="00F95A65"/>
    <w:rsid w:val="00F95AA6"/>
    <w:rsid w:val="00FA0C08"/>
    <w:rsid w:val="00FA2D62"/>
    <w:rsid w:val="00FA6C05"/>
    <w:rsid w:val="00FB2E0A"/>
    <w:rsid w:val="00FC1ADD"/>
    <w:rsid w:val="00FC4EAF"/>
    <w:rsid w:val="00FD3FF5"/>
    <w:rsid w:val="00FD6BA2"/>
    <w:rsid w:val="00FF0B87"/>
    <w:rsid w:val="00FF5C5C"/>
    <w:rsid w:val="00FF632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14:docId w14:val="1A1F7916"/>
  <w15:docId w15:val="{585F743C-F335-4525-BBFC-BACFE054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4B9"/>
  </w:style>
  <w:style w:type="paragraph" w:styleId="Heading2">
    <w:name w:val="heading 2"/>
    <w:next w:val="Normal"/>
    <w:link w:val="Heading2Char"/>
    <w:qFormat/>
    <w:rsid w:val="00376E3F"/>
    <w:pPr>
      <w:keepNext/>
      <w:spacing w:after="0" w:line="240" w:lineRule="auto"/>
      <w:outlineLvl w:val="1"/>
    </w:pPr>
    <w:rPr>
      <w:rFonts w:ascii="Times New Roman" w:eastAsia="Arial Unicode MS" w:hAnsi="Times New Roman" w:cs="Times New Roman"/>
      <w:color w:val="000000"/>
      <w:sz w:val="36"/>
      <w:szCs w:val="20"/>
      <w:u w:color="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B9"/>
  </w:style>
  <w:style w:type="paragraph" w:styleId="Footer">
    <w:name w:val="footer"/>
    <w:basedOn w:val="Normal"/>
    <w:link w:val="FooterChar"/>
    <w:uiPriority w:val="99"/>
    <w:unhideWhenUsed/>
    <w:rsid w:val="00D8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4B9"/>
  </w:style>
  <w:style w:type="paragraph" w:styleId="ListParagraph">
    <w:name w:val="List Paragraph"/>
    <w:basedOn w:val="Normal"/>
    <w:uiPriority w:val="34"/>
    <w:qFormat/>
    <w:rsid w:val="00610E60"/>
    <w:pPr>
      <w:ind w:left="720"/>
      <w:contextualSpacing/>
    </w:pPr>
  </w:style>
  <w:style w:type="paragraph" w:styleId="BalloonText">
    <w:name w:val="Balloon Text"/>
    <w:basedOn w:val="Normal"/>
    <w:link w:val="BalloonTextChar"/>
    <w:uiPriority w:val="99"/>
    <w:semiHidden/>
    <w:unhideWhenUsed/>
    <w:rsid w:val="00DD1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631"/>
    <w:rPr>
      <w:rFonts w:ascii="Segoe UI" w:hAnsi="Segoe UI" w:cs="Segoe UI"/>
      <w:sz w:val="18"/>
      <w:szCs w:val="18"/>
    </w:rPr>
  </w:style>
  <w:style w:type="character" w:styleId="CommentReference">
    <w:name w:val="annotation reference"/>
    <w:basedOn w:val="DefaultParagraphFont"/>
    <w:uiPriority w:val="99"/>
    <w:semiHidden/>
    <w:unhideWhenUsed/>
    <w:rsid w:val="001D4307"/>
    <w:rPr>
      <w:sz w:val="18"/>
      <w:szCs w:val="18"/>
    </w:rPr>
  </w:style>
  <w:style w:type="paragraph" w:styleId="CommentText">
    <w:name w:val="annotation text"/>
    <w:basedOn w:val="Normal"/>
    <w:link w:val="CommentTextChar"/>
    <w:uiPriority w:val="99"/>
    <w:semiHidden/>
    <w:unhideWhenUsed/>
    <w:rsid w:val="001D4307"/>
    <w:pPr>
      <w:spacing w:line="240" w:lineRule="auto"/>
    </w:pPr>
    <w:rPr>
      <w:sz w:val="24"/>
      <w:szCs w:val="24"/>
    </w:rPr>
  </w:style>
  <w:style w:type="character" w:customStyle="1" w:styleId="CommentTextChar">
    <w:name w:val="Comment Text Char"/>
    <w:basedOn w:val="DefaultParagraphFont"/>
    <w:link w:val="CommentText"/>
    <w:uiPriority w:val="99"/>
    <w:semiHidden/>
    <w:rsid w:val="001D4307"/>
    <w:rPr>
      <w:sz w:val="24"/>
      <w:szCs w:val="24"/>
    </w:rPr>
  </w:style>
  <w:style w:type="paragraph" w:styleId="CommentSubject">
    <w:name w:val="annotation subject"/>
    <w:basedOn w:val="CommentText"/>
    <w:next w:val="CommentText"/>
    <w:link w:val="CommentSubjectChar"/>
    <w:uiPriority w:val="99"/>
    <w:semiHidden/>
    <w:unhideWhenUsed/>
    <w:rsid w:val="001D4307"/>
    <w:rPr>
      <w:b/>
      <w:bCs/>
      <w:sz w:val="20"/>
      <w:szCs w:val="20"/>
    </w:rPr>
  </w:style>
  <w:style w:type="character" w:customStyle="1" w:styleId="CommentSubjectChar">
    <w:name w:val="Comment Subject Char"/>
    <w:basedOn w:val="CommentTextChar"/>
    <w:link w:val="CommentSubject"/>
    <w:uiPriority w:val="99"/>
    <w:semiHidden/>
    <w:rsid w:val="001D4307"/>
    <w:rPr>
      <w:b/>
      <w:bCs/>
      <w:sz w:val="20"/>
      <w:szCs w:val="20"/>
    </w:rPr>
  </w:style>
  <w:style w:type="paragraph" w:styleId="Revision">
    <w:name w:val="Revision"/>
    <w:hidden/>
    <w:uiPriority w:val="99"/>
    <w:semiHidden/>
    <w:rsid w:val="002B0BBC"/>
    <w:pPr>
      <w:spacing w:after="0" w:line="240" w:lineRule="auto"/>
    </w:pPr>
  </w:style>
  <w:style w:type="character" w:customStyle="1" w:styleId="Heading2Char">
    <w:name w:val="Heading 2 Char"/>
    <w:basedOn w:val="DefaultParagraphFont"/>
    <w:link w:val="Heading2"/>
    <w:rsid w:val="00376E3F"/>
    <w:rPr>
      <w:rFonts w:ascii="Times New Roman" w:eastAsia="Arial Unicode MS" w:hAnsi="Times New Roman" w:cs="Times New Roman"/>
      <w:color w:val="000000"/>
      <w:sz w:val="36"/>
      <w:szCs w:val="20"/>
      <w:u w:color="000000"/>
      <w:lang w:eastAsia="en-CA"/>
    </w:rPr>
  </w:style>
  <w:style w:type="paragraph" w:customStyle="1" w:styleId="Default">
    <w:name w:val="Default"/>
    <w:rsid w:val="00C02D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2919">
      <w:bodyDiv w:val="1"/>
      <w:marLeft w:val="0"/>
      <w:marRight w:val="0"/>
      <w:marTop w:val="0"/>
      <w:marBottom w:val="0"/>
      <w:divBdr>
        <w:top w:val="none" w:sz="0" w:space="0" w:color="auto"/>
        <w:left w:val="none" w:sz="0" w:space="0" w:color="auto"/>
        <w:bottom w:val="none" w:sz="0" w:space="0" w:color="auto"/>
        <w:right w:val="none" w:sz="0" w:space="0" w:color="auto"/>
      </w:divBdr>
    </w:div>
    <w:div w:id="47923424">
      <w:bodyDiv w:val="1"/>
      <w:marLeft w:val="0"/>
      <w:marRight w:val="0"/>
      <w:marTop w:val="0"/>
      <w:marBottom w:val="0"/>
      <w:divBdr>
        <w:top w:val="none" w:sz="0" w:space="0" w:color="auto"/>
        <w:left w:val="none" w:sz="0" w:space="0" w:color="auto"/>
        <w:bottom w:val="none" w:sz="0" w:space="0" w:color="auto"/>
        <w:right w:val="none" w:sz="0" w:space="0" w:color="auto"/>
      </w:divBdr>
    </w:div>
    <w:div w:id="57094742">
      <w:bodyDiv w:val="1"/>
      <w:marLeft w:val="0"/>
      <w:marRight w:val="0"/>
      <w:marTop w:val="0"/>
      <w:marBottom w:val="0"/>
      <w:divBdr>
        <w:top w:val="none" w:sz="0" w:space="0" w:color="auto"/>
        <w:left w:val="none" w:sz="0" w:space="0" w:color="auto"/>
        <w:bottom w:val="none" w:sz="0" w:space="0" w:color="auto"/>
        <w:right w:val="none" w:sz="0" w:space="0" w:color="auto"/>
      </w:divBdr>
    </w:div>
    <w:div w:id="75521314">
      <w:bodyDiv w:val="1"/>
      <w:marLeft w:val="0"/>
      <w:marRight w:val="0"/>
      <w:marTop w:val="0"/>
      <w:marBottom w:val="0"/>
      <w:divBdr>
        <w:top w:val="none" w:sz="0" w:space="0" w:color="auto"/>
        <w:left w:val="none" w:sz="0" w:space="0" w:color="auto"/>
        <w:bottom w:val="none" w:sz="0" w:space="0" w:color="auto"/>
        <w:right w:val="none" w:sz="0" w:space="0" w:color="auto"/>
      </w:divBdr>
    </w:div>
    <w:div w:id="77872990">
      <w:bodyDiv w:val="1"/>
      <w:marLeft w:val="0"/>
      <w:marRight w:val="0"/>
      <w:marTop w:val="0"/>
      <w:marBottom w:val="0"/>
      <w:divBdr>
        <w:top w:val="none" w:sz="0" w:space="0" w:color="auto"/>
        <w:left w:val="none" w:sz="0" w:space="0" w:color="auto"/>
        <w:bottom w:val="none" w:sz="0" w:space="0" w:color="auto"/>
        <w:right w:val="none" w:sz="0" w:space="0" w:color="auto"/>
      </w:divBdr>
    </w:div>
    <w:div w:id="170531607">
      <w:bodyDiv w:val="1"/>
      <w:marLeft w:val="0"/>
      <w:marRight w:val="0"/>
      <w:marTop w:val="0"/>
      <w:marBottom w:val="0"/>
      <w:divBdr>
        <w:top w:val="none" w:sz="0" w:space="0" w:color="auto"/>
        <w:left w:val="none" w:sz="0" w:space="0" w:color="auto"/>
        <w:bottom w:val="none" w:sz="0" w:space="0" w:color="auto"/>
        <w:right w:val="none" w:sz="0" w:space="0" w:color="auto"/>
      </w:divBdr>
    </w:div>
    <w:div w:id="177474427">
      <w:bodyDiv w:val="1"/>
      <w:marLeft w:val="0"/>
      <w:marRight w:val="0"/>
      <w:marTop w:val="0"/>
      <w:marBottom w:val="0"/>
      <w:divBdr>
        <w:top w:val="none" w:sz="0" w:space="0" w:color="auto"/>
        <w:left w:val="none" w:sz="0" w:space="0" w:color="auto"/>
        <w:bottom w:val="none" w:sz="0" w:space="0" w:color="auto"/>
        <w:right w:val="none" w:sz="0" w:space="0" w:color="auto"/>
      </w:divBdr>
    </w:div>
    <w:div w:id="207571272">
      <w:bodyDiv w:val="1"/>
      <w:marLeft w:val="0"/>
      <w:marRight w:val="0"/>
      <w:marTop w:val="0"/>
      <w:marBottom w:val="0"/>
      <w:divBdr>
        <w:top w:val="none" w:sz="0" w:space="0" w:color="auto"/>
        <w:left w:val="none" w:sz="0" w:space="0" w:color="auto"/>
        <w:bottom w:val="none" w:sz="0" w:space="0" w:color="auto"/>
        <w:right w:val="none" w:sz="0" w:space="0" w:color="auto"/>
      </w:divBdr>
    </w:div>
    <w:div w:id="290206197">
      <w:bodyDiv w:val="1"/>
      <w:marLeft w:val="0"/>
      <w:marRight w:val="0"/>
      <w:marTop w:val="0"/>
      <w:marBottom w:val="0"/>
      <w:divBdr>
        <w:top w:val="none" w:sz="0" w:space="0" w:color="auto"/>
        <w:left w:val="none" w:sz="0" w:space="0" w:color="auto"/>
        <w:bottom w:val="none" w:sz="0" w:space="0" w:color="auto"/>
        <w:right w:val="none" w:sz="0" w:space="0" w:color="auto"/>
      </w:divBdr>
    </w:div>
    <w:div w:id="293946448">
      <w:bodyDiv w:val="1"/>
      <w:marLeft w:val="0"/>
      <w:marRight w:val="0"/>
      <w:marTop w:val="0"/>
      <w:marBottom w:val="0"/>
      <w:divBdr>
        <w:top w:val="none" w:sz="0" w:space="0" w:color="auto"/>
        <w:left w:val="none" w:sz="0" w:space="0" w:color="auto"/>
        <w:bottom w:val="none" w:sz="0" w:space="0" w:color="auto"/>
        <w:right w:val="none" w:sz="0" w:space="0" w:color="auto"/>
      </w:divBdr>
    </w:div>
    <w:div w:id="316761374">
      <w:bodyDiv w:val="1"/>
      <w:marLeft w:val="0"/>
      <w:marRight w:val="0"/>
      <w:marTop w:val="0"/>
      <w:marBottom w:val="0"/>
      <w:divBdr>
        <w:top w:val="none" w:sz="0" w:space="0" w:color="auto"/>
        <w:left w:val="none" w:sz="0" w:space="0" w:color="auto"/>
        <w:bottom w:val="none" w:sz="0" w:space="0" w:color="auto"/>
        <w:right w:val="none" w:sz="0" w:space="0" w:color="auto"/>
      </w:divBdr>
    </w:div>
    <w:div w:id="318651913">
      <w:bodyDiv w:val="1"/>
      <w:marLeft w:val="0"/>
      <w:marRight w:val="0"/>
      <w:marTop w:val="0"/>
      <w:marBottom w:val="0"/>
      <w:divBdr>
        <w:top w:val="none" w:sz="0" w:space="0" w:color="auto"/>
        <w:left w:val="none" w:sz="0" w:space="0" w:color="auto"/>
        <w:bottom w:val="none" w:sz="0" w:space="0" w:color="auto"/>
        <w:right w:val="none" w:sz="0" w:space="0" w:color="auto"/>
      </w:divBdr>
    </w:div>
    <w:div w:id="380713307">
      <w:bodyDiv w:val="1"/>
      <w:marLeft w:val="0"/>
      <w:marRight w:val="0"/>
      <w:marTop w:val="0"/>
      <w:marBottom w:val="0"/>
      <w:divBdr>
        <w:top w:val="none" w:sz="0" w:space="0" w:color="auto"/>
        <w:left w:val="none" w:sz="0" w:space="0" w:color="auto"/>
        <w:bottom w:val="none" w:sz="0" w:space="0" w:color="auto"/>
        <w:right w:val="none" w:sz="0" w:space="0" w:color="auto"/>
      </w:divBdr>
    </w:div>
    <w:div w:id="409887556">
      <w:bodyDiv w:val="1"/>
      <w:marLeft w:val="0"/>
      <w:marRight w:val="0"/>
      <w:marTop w:val="0"/>
      <w:marBottom w:val="0"/>
      <w:divBdr>
        <w:top w:val="none" w:sz="0" w:space="0" w:color="auto"/>
        <w:left w:val="none" w:sz="0" w:space="0" w:color="auto"/>
        <w:bottom w:val="none" w:sz="0" w:space="0" w:color="auto"/>
        <w:right w:val="none" w:sz="0" w:space="0" w:color="auto"/>
      </w:divBdr>
    </w:div>
    <w:div w:id="440801033">
      <w:bodyDiv w:val="1"/>
      <w:marLeft w:val="0"/>
      <w:marRight w:val="0"/>
      <w:marTop w:val="0"/>
      <w:marBottom w:val="0"/>
      <w:divBdr>
        <w:top w:val="none" w:sz="0" w:space="0" w:color="auto"/>
        <w:left w:val="none" w:sz="0" w:space="0" w:color="auto"/>
        <w:bottom w:val="none" w:sz="0" w:space="0" w:color="auto"/>
        <w:right w:val="none" w:sz="0" w:space="0" w:color="auto"/>
      </w:divBdr>
    </w:div>
    <w:div w:id="464741898">
      <w:bodyDiv w:val="1"/>
      <w:marLeft w:val="0"/>
      <w:marRight w:val="0"/>
      <w:marTop w:val="0"/>
      <w:marBottom w:val="0"/>
      <w:divBdr>
        <w:top w:val="none" w:sz="0" w:space="0" w:color="auto"/>
        <w:left w:val="none" w:sz="0" w:space="0" w:color="auto"/>
        <w:bottom w:val="none" w:sz="0" w:space="0" w:color="auto"/>
        <w:right w:val="none" w:sz="0" w:space="0" w:color="auto"/>
      </w:divBdr>
    </w:div>
    <w:div w:id="495153056">
      <w:bodyDiv w:val="1"/>
      <w:marLeft w:val="0"/>
      <w:marRight w:val="0"/>
      <w:marTop w:val="0"/>
      <w:marBottom w:val="0"/>
      <w:divBdr>
        <w:top w:val="none" w:sz="0" w:space="0" w:color="auto"/>
        <w:left w:val="none" w:sz="0" w:space="0" w:color="auto"/>
        <w:bottom w:val="none" w:sz="0" w:space="0" w:color="auto"/>
        <w:right w:val="none" w:sz="0" w:space="0" w:color="auto"/>
      </w:divBdr>
    </w:div>
    <w:div w:id="504171088">
      <w:bodyDiv w:val="1"/>
      <w:marLeft w:val="0"/>
      <w:marRight w:val="0"/>
      <w:marTop w:val="0"/>
      <w:marBottom w:val="0"/>
      <w:divBdr>
        <w:top w:val="none" w:sz="0" w:space="0" w:color="auto"/>
        <w:left w:val="none" w:sz="0" w:space="0" w:color="auto"/>
        <w:bottom w:val="none" w:sz="0" w:space="0" w:color="auto"/>
        <w:right w:val="none" w:sz="0" w:space="0" w:color="auto"/>
      </w:divBdr>
    </w:div>
    <w:div w:id="525675763">
      <w:bodyDiv w:val="1"/>
      <w:marLeft w:val="0"/>
      <w:marRight w:val="0"/>
      <w:marTop w:val="0"/>
      <w:marBottom w:val="0"/>
      <w:divBdr>
        <w:top w:val="none" w:sz="0" w:space="0" w:color="auto"/>
        <w:left w:val="none" w:sz="0" w:space="0" w:color="auto"/>
        <w:bottom w:val="none" w:sz="0" w:space="0" w:color="auto"/>
        <w:right w:val="none" w:sz="0" w:space="0" w:color="auto"/>
      </w:divBdr>
    </w:div>
    <w:div w:id="557474799">
      <w:bodyDiv w:val="1"/>
      <w:marLeft w:val="0"/>
      <w:marRight w:val="0"/>
      <w:marTop w:val="0"/>
      <w:marBottom w:val="0"/>
      <w:divBdr>
        <w:top w:val="none" w:sz="0" w:space="0" w:color="auto"/>
        <w:left w:val="none" w:sz="0" w:space="0" w:color="auto"/>
        <w:bottom w:val="none" w:sz="0" w:space="0" w:color="auto"/>
        <w:right w:val="none" w:sz="0" w:space="0" w:color="auto"/>
      </w:divBdr>
    </w:div>
    <w:div w:id="574898261">
      <w:bodyDiv w:val="1"/>
      <w:marLeft w:val="0"/>
      <w:marRight w:val="0"/>
      <w:marTop w:val="0"/>
      <w:marBottom w:val="0"/>
      <w:divBdr>
        <w:top w:val="none" w:sz="0" w:space="0" w:color="auto"/>
        <w:left w:val="none" w:sz="0" w:space="0" w:color="auto"/>
        <w:bottom w:val="none" w:sz="0" w:space="0" w:color="auto"/>
        <w:right w:val="none" w:sz="0" w:space="0" w:color="auto"/>
      </w:divBdr>
    </w:div>
    <w:div w:id="580606060">
      <w:bodyDiv w:val="1"/>
      <w:marLeft w:val="0"/>
      <w:marRight w:val="0"/>
      <w:marTop w:val="0"/>
      <w:marBottom w:val="0"/>
      <w:divBdr>
        <w:top w:val="none" w:sz="0" w:space="0" w:color="auto"/>
        <w:left w:val="none" w:sz="0" w:space="0" w:color="auto"/>
        <w:bottom w:val="none" w:sz="0" w:space="0" w:color="auto"/>
        <w:right w:val="none" w:sz="0" w:space="0" w:color="auto"/>
      </w:divBdr>
    </w:div>
    <w:div w:id="588463895">
      <w:bodyDiv w:val="1"/>
      <w:marLeft w:val="0"/>
      <w:marRight w:val="0"/>
      <w:marTop w:val="0"/>
      <w:marBottom w:val="0"/>
      <w:divBdr>
        <w:top w:val="none" w:sz="0" w:space="0" w:color="auto"/>
        <w:left w:val="none" w:sz="0" w:space="0" w:color="auto"/>
        <w:bottom w:val="none" w:sz="0" w:space="0" w:color="auto"/>
        <w:right w:val="none" w:sz="0" w:space="0" w:color="auto"/>
      </w:divBdr>
    </w:div>
    <w:div w:id="599067278">
      <w:bodyDiv w:val="1"/>
      <w:marLeft w:val="0"/>
      <w:marRight w:val="0"/>
      <w:marTop w:val="0"/>
      <w:marBottom w:val="0"/>
      <w:divBdr>
        <w:top w:val="none" w:sz="0" w:space="0" w:color="auto"/>
        <w:left w:val="none" w:sz="0" w:space="0" w:color="auto"/>
        <w:bottom w:val="none" w:sz="0" w:space="0" w:color="auto"/>
        <w:right w:val="none" w:sz="0" w:space="0" w:color="auto"/>
      </w:divBdr>
    </w:div>
    <w:div w:id="646975929">
      <w:bodyDiv w:val="1"/>
      <w:marLeft w:val="0"/>
      <w:marRight w:val="0"/>
      <w:marTop w:val="0"/>
      <w:marBottom w:val="0"/>
      <w:divBdr>
        <w:top w:val="none" w:sz="0" w:space="0" w:color="auto"/>
        <w:left w:val="none" w:sz="0" w:space="0" w:color="auto"/>
        <w:bottom w:val="none" w:sz="0" w:space="0" w:color="auto"/>
        <w:right w:val="none" w:sz="0" w:space="0" w:color="auto"/>
      </w:divBdr>
    </w:div>
    <w:div w:id="650210526">
      <w:bodyDiv w:val="1"/>
      <w:marLeft w:val="0"/>
      <w:marRight w:val="0"/>
      <w:marTop w:val="0"/>
      <w:marBottom w:val="0"/>
      <w:divBdr>
        <w:top w:val="none" w:sz="0" w:space="0" w:color="auto"/>
        <w:left w:val="none" w:sz="0" w:space="0" w:color="auto"/>
        <w:bottom w:val="none" w:sz="0" w:space="0" w:color="auto"/>
        <w:right w:val="none" w:sz="0" w:space="0" w:color="auto"/>
      </w:divBdr>
    </w:div>
    <w:div w:id="669455579">
      <w:bodyDiv w:val="1"/>
      <w:marLeft w:val="0"/>
      <w:marRight w:val="0"/>
      <w:marTop w:val="0"/>
      <w:marBottom w:val="0"/>
      <w:divBdr>
        <w:top w:val="none" w:sz="0" w:space="0" w:color="auto"/>
        <w:left w:val="none" w:sz="0" w:space="0" w:color="auto"/>
        <w:bottom w:val="none" w:sz="0" w:space="0" w:color="auto"/>
        <w:right w:val="none" w:sz="0" w:space="0" w:color="auto"/>
      </w:divBdr>
    </w:div>
    <w:div w:id="694497210">
      <w:bodyDiv w:val="1"/>
      <w:marLeft w:val="0"/>
      <w:marRight w:val="0"/>
      <w:marTop w:val="0"/>
      <w:marBottom w:val="0"/>
      <w:divBdr>
        <w:top w:val="none" w:sz="0" w:space="0" w:color="auto"/>
        <w:left w:val="none" w:sz="0" w:space="0" w:color="auto"/>
        <w:bottom w:val="none" w:sz="0" w:space="0" w:color="auto"/>
        <w:right w:val="none" w:sz="0" w:space="0" w:color="auto"/>
      </w:divBdr>
    </w:div>
    <w:div w:id="699863584">
      <w:bodyDiv w:val="1"/>
      <w:marLeft w:val="0"/>
      <w:marRight w:val="0"/>
      <w:marTop w:val="0"/>
      <w:marBottom w:val="0"/>
      <w:divBdr>
        <w:top w:val="none" w:sz="0" w:space="0" w:color="auto"/>
        <w:left w:val="none" w:sz="0" w:space="0" w:color="auto"/>
        <w:bottom w:val="none" w:sz="0" w:space="0" w:color="auto"/>
        <w:right w:val="none" w:sz="0" w:space="0" w:color="auto"/>
      </w:divBdr>
    </w:div>
    <w:div w:id="738407583">
      <w:bodyDiv w:val="1"/>
      <w:marLeft w:val="0"/>
      <w:marRight w:val="0"/>
      <w:marTop w:val="0"/>
      <w:marBottom w:val="0"/>
      <w:divBdr>
        <w:top w:val="none" w:sz="0" w:space="0" w:color="auto"/>
        <w:left w:val="none" w:sz="0" w:space="0" w:color="auto"/>
        <w:bottom w:val="none" w:sz="0" w:space="0" w:color="auto"/>
        <w:right w:val="none" w:sz="0" w:space="0" w:color="auto"/>
      </w:divBdr>
    </w:div>
    <w:div w:id="758061919">
      <w:bodyDiv w:val="1"/>
      <w:marLeft w:val="0"/>
      <w:marRight w:val="0"/>
      <w:marTop w:val="0"/>
      <w:marBottom w:val="0"/>
      <w:divBdr>
        <w:top w:val="none" w:sz="0" w:space="0" w:color="auto"/>
        <w:left w:val="none" w:sz="0" w:space="0" w:color="auto"/>
        <w:bottom w:val="none" w:sz="0" w:space="0" w:color="auto"/>
        <w:right w:val="none" w:sz="0" w:space="0" w:color="auto"/>
      </w:divBdr>
    </w:div>
    <w:div w:id="788665887">
      <w:bodyDiv w:val="1"/>
      <w:marLeft w:val="0"/>
      <w:marRight w:val="0"/>
      <w:marTop w:val="0"/>
      <w:marBottom w:val="0"/>
      <w:divBdr>
        <w:top w:val="none" w:sz="0" w:space="0" w:color="auto"/>
        <w:left w:val="none" w:sz="0" w:space="0" w:color="auto"/>
        <w:bottom w:val="none" w:sz="0" w:space="0" w:color="auto"/>
        <w:right w:val="none" w:sz="0" w:space="0" w:color="auto"/>
      </w:divBdr>
    </w:div>
    <w:div w:id="823156529">
      <w:bodyDiv w:val="1"/>
      <w:marLeft w:val="0"/>
      <w:marRight w:val="0"/>
      <w:marTop w:val="0"/>
      <w:marBottom w:val="0"/>
      <w:divBdr>
        <w:top w:val="none" w:sz="0" w:space="0" w:color="auto"/>
        <w:left w:val="none" w:sz="0" w:space="0" w:color="auto"/>
        <w:bottom w:val="none" w:sz="0" w:space="0" w:color="auto"/>
        <w:right w:val="none" w:sz="0" w:space="0" w:color="auto"/>
      </w:divBdr>
    </w:div>
    <w:div w:id="870874708">
      <w:bodyDiv w:val="1"/>
      <w:marLeft w:val="0"/>
      <w:marRight w:val="0"/>
      <w:marTop w:val="0"/>
      <w:marBottom w:val="0"/>
      <w:divBdr>
        <w:top w:val="none" w:sz="0" w:space="0" w:color="auto"/>
        <w:left w:val="none" w:sz="0" w:space="0" w:color="auto"/>
        <w:bottom w:val="none" w:sz="0" w:space="0" w:color="auto"/>
        <w:right w:val="none" w:sz="0" w:space="0" w:color="auto"/>
      </w:divBdr>
    </w:div>
    <w:div w:id="936519000">
      <w:bodyDiv w:val="1"/>
      <w:marLeft w:val="0"/>
      <w:marRight w:val="0"/>
      <w:marTop w:val="0"/>
      <w:marBottom w:val="0"/>
      <w:divBdr>
        <w:top w:val="none" w:sz="0" w:space="0" w:color="auto"/>
        <w:left w:val="none" w:sz="0" w:space="0" w:color="auto"/>
        <w:bottom w:val="none" w:sz="0" w:space="0" w:color="auto"/>
        <w:right w:val="none" w:sz="0" w:space="0" w:color="auto"/>
      </w:divBdr>
    </w:div>
    <w:div w:id="974680551">
      <w:bodyDiv w:val="1"/>
      <w:marLeft w:val="0"/>
      <w:marRight w:val="0"/>
      <w:marTop w:val="0"/>
      <w:marBottom w:val="0"/>
      <w:divBdr>
        <w:top w:val="none" w:sz="0" w:space="0" w:color="auto"/>
        <w:left w:val="none" w:sz="0" w:space="0" w:color="auto"/>
        <w:bottom w:val="none" w:sz="0" w:space="0" w:color="auto"/>
        <w:right w:val="none" w:sz="0" w:space="0" w:color="auto"/>
      </w:divBdr>
    </w:div>
    <w:div w:id="998924029">
      <w:bodyDiv w:val="1"/>
      <w:marLeft w:val="0"/>
      <w:marRight w:val="0"/>
      <w:marTop w:val="0"/>
      <w:marBottom w:val="0"/>
      <w:divBdr>
        <w:top w:val="none" w:sz="0" w:space="0" w:color="auto"/>
        <w:left w:val="none" w:sz="0" w:space="0" w:color="auto"/>
        <w:bottom w:val="none" w:sz="0" w:space="0" w:color="auto"/>
        <w:right w:val="none" w:sz="0" w:space="0" w:color="auto"/>
      </w:divBdr>
    </w:div>
    <w:div w:id="1048066291">
      <w:bodyDiv w:val="1"/>
      <w:marLeft w:val="0"/>
      <w:marRight w:val="0"/>
      <w:marTop w:val="0"/>
      <w:marBottom w:val="0"/>
      <w:divBdr>
        <w:top w:val="none" w:sz="0" w:space="0" w:color="auto"/>
        <w:left w:val="none" w:sz="0" w:space="0" w:color="auto"/>
        <w:bottom w:val="none" w:sz="0" w:space="0" w:color="auto"/>
        <w:right w:val="none" w:sz="0" w:space="0" w:color="auto"/>
      </w:divBdr>
    </w:div>
    <w:div w:id="1051614204">
      <w:bodyDiv w:val="1"/>
      <w:marLeft w:val="0"/>
      <w:marRight w:val="0"/>
      <w:marTop w:val="0"/>
      <w:marBottom w:val="0"/>
      <w:divBdr>
        <w:top w:val="none" w:sz="0" w:space="0" w:color="auto"/>
        <w:left w:val="none" w:sz="0" w:space="0" w:color="auto"/>
        <w:bottom w:val="none" w:sz="0" w:space="0" w:color="auto"/>
        <w:right w:val="none" w:sz="0" w:space="0" w:color="auto"/>
      </w:divBdr>
    </w:div>
    <w:div w:id="1100027002">
      <w:bodyDiv w:val="1"/>
      <w:marLeft w:val="0"/>
      <w:marRight w:val="0"/>
      <w:marTop w:val="0"/>
      <w:marBottom w:val="0"/>
      <w:divBdr>
        <w:top w:val="none" w:sz="0" w:space="0" w:color="auto"/>
        <w:left w:val="none" w:sz="0" w:space="0" w:color="auto"/>
        <w:bottom w:val="none" w:sz="0" w:space="0" w:color="auto"/>
        <w:right w:val="none" w:sz="0" w:space="0" w:color="auto"/>
      </w:divBdr>
    </w:div>
    <w:div w:id="1113937788">
      <w:bodyDiv w:val="1"/>
      <w:marLeft w:val="0"/>
      <w:marRight w:val="0"/>
      <w:marTop w:val="0"/>
      <w:marBottom w:val="0"/>
      <w:divBdr>
        <w:top w:val="none" w:sz="0" w:space="0" w:color="auto"/>
        <w:left w:val="none" w:sz="0" w:space="0" w:color="auto"/>
        <w:bottom w:val="none" w:sz="0" w:space="0" w:color="auto"/>
        <w:right w:val="none" w:sz="0" w:space="0" w:color="auto"/>
      </w:divBdr>
    </w:div>
    <w:div w:id="1134955238">
      <w:bodyDiv w:val="1"/>
      <w:marLeft w:val="0"/>
      <w:marRight w:val="0"/>
      <w:marTop w:val="0"/>
      <w:marBottom w:val="0"/>
      <w:divBdr>
        <w:top w:val="none" w:sz="0" w:space="0" w:color="auto"/>
        <w:left w:val="none" w:sz="0" w:space="0" w:color="auto"/>
        <w:bottom w:val="none" w:sz="0" w:space="0" w:color="auto"/>
        <w:right w:val="none" w:sz="0" w:space="0" w:color="auto"/>
      </w:divBdr>
    </w:div>
    <w:div w:id="1227760656">
      <w:bodyDiv w:val="1"/>
      <w:marLeft w:val="0"/>
      <w:marRight w:val="0"/>
      <w:marTop w:val="0"/>
      <w:marBottom w:val="0"/>
      <w:divBdr>
        <w:top w:val="none" w:sz="0" w:space="0" w:color="auto"/>
        <w:left w:val="none" w:sz="0" w:space="0" w:color="auto"/>
        <w:bottom w:val="none" w:sz="0" w:space="0" w:color="auto"/>
        <w:right w:val="none" w:sz="0" w:space="0" w:color="auto"/>
      </w:divBdr>
    </w:div>
    <w:div w:id="1266617104">
      <w:bodyDiv w:val="1"/>
      <w:marLeft w:val="0"/>
      <w:marRight w:val="0"/>
      <w:marTop w:val="0"/>
      <w:marBottom w:val="0"/>
      <w:divBdr>
        <w:top w:val="none" w:sz="0" w:space="0" w:color="auto"/>
        <w:left w:val="none" w:sz="0" w:space="0" w:color="auto"/>
        <w:bottom w:val="none" w:sz="0" w:space="0" w:color="auto"/>
        <w:right w:val="none" w:sz="0" w:space="0" w:color="auto"/>
      </w:divBdr>
    </w:div>
    <w:div w:id="1266618449">
      <w:bodyDiv w:val="1"/>
      <w:marLeft w:val="0"/>
      <w:marRight w:val="0"/>
      <w:marTop w:val="0"/>
      <w:marBottom w:val="0"/>
      <w:divBdr>
        <w:top w:val="none" w:sz="0" w:space="0" w:color="auto"/>
        <w:left w:val="none" w:sz="0" w:space="0" w:color="auto"/>
        <w:bottom w:val="none" w:sz="0" w:space="0" w:color="auto"/>
        <w:right w:val="none" w:sz="0" w:space="0" w:color="auto"/>
      </w:divBdr>
    </w:div>
    <w:div w:id="1288199371">
      <w:bodyDiv w:val="1"/>
      <w:marLeft w:val="0"/>
      <w:marRight w:val="0"/>
      <w:marTop w:val="0"/>
      <w:marBottom w:val="0"/>
      <w:divBdr>
        <w:top w:val="none" w:sz="0" w:space="0" w:color="auto"/>
        <w:left w:val="none" w:sz="0" w:space="0" w:color="auto"/>
        <w:bottom w:val="none" w:sz="0" w:space="0" w:color="auto"/>
        <w:right w:val="none" w:sz="0" w:space="0" w:color="auto"/>
      </w:divBdr>
    </w:div>
    <w:div w:id="1326936972">
      <w:bodyDiv w:val="1"/>
      <w:marLeft w:val="0"/>
      <w:marRight w:val="0"/>
      <w:marTop w:val="0"/>
      <w:marBottom w:val="0"/>
      <w:divBdr>
        <w:top w:val="none" w:sz="0" w:space="0" w:color="auto"/>
        <w:left w:val="none" w:sz="0" w:space="0" w:color="auto"/>
        <w:bottom w:val="none" w:sz="0" w:space="0" w:color="auto"/>
        <w:right w:val="none" w:sz="0" w:space="0" w:color="auto"/>
      </w:divBdr>
    </w:div>
    <w:div w:id="1356495241">
      <w:bodyDiv w:val="1"/>
      <w:marLeft w:val="0"/>
      <w:marRight w:val="0"/>
      <w:marTop w:val="0"/>
      <w:marBottom w:val="0"/>
      <w:divBdr>
        <w:top w:val="none" w:sz="0" w:space="0" w:color="auto"/>
        <w:left w:val="none" w:sz="0" w:space="0" w:color="auto"/>
        <w:bottom w:val="none" w:sz="0" w:space="0" w:color="auto"/>
        <w:right w:val="none" w:sz="0" w:space="0" w:color="auto"/>
      </w:divBdr>
    </w:div>
    <w:div w:id="1363751762">
      <w:bodyDiv w:val="1"/>
      <w:marLeft w:val="0"/>
      <w:marRight w:val="0"/>
      <w:marTop w:val="0"/>
      <w:marBottom w:val="0"/>
      <w:divBdr>
        <w:top w:val="none" w:sz="0" w:space="0" w:color="auto"/>
        <w:left w:val="none" w:sz="0" w:space="0" w:color="auto"/>
        <w:bottom w:val="none" w:sz="0" w:space="0" w:color="auto"/>
        <w:right w:val="none" w:sz="0" w:space="0" w:color="auto"/>
      </w:divBdr>
    </w:div>
    <w:div w:id="1366518504">
      <w:bodyDiv w:val="1"/>
      <w:marLeft w:val="0"/>
      <w:marRight w:val="0"/>
      <w:marTop w:val="0"/>
      <w:marBottom w:val="0"/>
      <w:divBdr>
        <w:top w:val="none" w:sz="0" w:space="0" w:color="auto"/>
        <w:left w:val="none" w:sz="0" w:space="0" w:color="auto"/>
        <w:bottom w:val="none" w:sz="0" w:space="0" w:color="auto"/>
        <w:right w:val="none" w:sz="0" w:space="0" w:color="auto"/>
      </w:divBdr>
    </w:div>
    <w:div w:id="1410931858">
      <w:bodyDiv w:val="1"/>
      <w:marLeft w:val="0"/>
      <w:marRight w:val="0"/>
      <w:marTop w:val="0"/>
      <w:marBottom w:val="0"/>
      <w:divBdr>
        <w:top w:val="none" w:sz="0" w:space="0" w:color="auto"/>
        <w:left w:val="none" w:sz="0" w:space="0" w:color="auto"/>
        <w:bottom w:val="none" w:sz="0" w:space="0" w:color="auto"/>
        <w:right w:val="none" w:sz="0" w:space="0" w:color="auto"/>
      </w:divBdr>
    </w:div>
    <w:div w:id="1447847523">
      <w:bodyDiv w:val="1"/>
      <w:marLeft w:val="0"/>
      <w:marRight w:val="0"/>
      <w:marTop w:val="0"/>
      <w:marBottom w:val="0"/>
      <w:divBdr>
        <w:top w:val="none" w:sz="0" w:space="0" w:color="auto"/>
        <w:left w:val="none" w:sz="0" w:space="0" w:color="auto"/>
        <w:bottom w:val="none" w:sz="0" w:space="0" w:color="auto"/>
        <w:right w:val="none" w:sz="0" w:space="0" w:color="auto"/>
      </w:divBdr>
    </w:div>
    <w:div w:id="1449620936">
      <w:bodyDiv w:val="1"/>
      <w:marLeft w:val="0"/>
      <w:marRight w:val="0"/>
      <w:marTop w:val="0"/>
      <w:marBottom w:val="0"/>
      <w:divBdr>
        <w:top w:val="none" w:sz="0" w:space="0" w:color="auto"/>
        <w:left w:val="none" w:sz="0" w:space="0" w:color="auto"/>
        <w:bottom w:val="none" w:sz="0" w:space="0" w:color="auto"/>
        <w:right w:val="none" w:sz="0" w:space="0" w:color="auto"/>
      </w:divBdr>
    </w:div>
    <w:div w:id="1467312845">
      <w:bodyDiv w:val="1"/>
      <w:marLeft w:val="0"/>
      <w:marRight w:val="0"/>
      <w:marTop w:val="0"/>
      <w:marBottom w:val="0"/>
      <w:divBdr>
        <w:top w:val="none" w:sz="0" w:space="0" w:color="auto"/>
        <w:left w:val="none" w:sz="0" w:space="0" w:color="auto"/>
        <w:bottom w:val="none" w:sz="0" w:space="0" w:color="auto"/>
        <w:right w:val="none" w:sz="0" w:space="0" w:color="auto"/>
      </w:divBdr>
    </w:div>
    <w:div w:id="1521163329">
      <w:bodyDiv w:val="1"/>
      <w:marLeft w:val="0"/>
      <w:marRight w:val="0"/>
      <w:marTop w:val="0"/>
      <w:marBottom w:val="0"/>
      <w:divBdr>
        <w:top w:val="none" w:sz="0" w:space="0" w:color="auto"/>
        <w:left w:val="none" w:sz="0" w:space="0" w:color="auto"/>
        <w:bottom w:val="none" w:sz="0" w:space="0" w:color="auto"/>
        <w:right w:val="none" w:sz="0" w:space="0" w:color="auto"/>
      </w:divBdr>
    </w:div>
    <w:div w:id="1521428778">
      <w:bodyDiv w:val="1"/>
      <w:marLeft w:val="0"/>
      <w:marRight w:val="0"/>
      <w:marTop w:val="0"/>
      <w:marBottom w:val="0"/>
      <w:divBdr>
        <w:top w:val="none" w:sz="0" w:space="0" w:color="auto"/>
        <w:left w:val="none" w:sz="0" w:space="0" w:color="auto"/>
        <w:bottom w:val="none" w:sz="0" w:space="0" w:color="auto"/>
        <w:right w:val="none" w:sz="0" w:space="0" w:color="auto"/>
      </w:divBdr>
    </w:div>
    <w:div w:id="1550146689">
      <w:bodyDiv w:val="1"/>
      <w:marLeft w:val="0"/>
      <w:marRight w:val="0"/>
      <w:marTop w:val="0"/>
      <w:marBottom w:val="0"/>
      <w:divBdr>
        <w:top w:val="none" w:sz="0" w:space="0" w:color="auto"/>
        <w:left w:val="none" w:sz="0" w:space="0" w:color="auto"/>
        <w:bottom w:val="none" w:sz="0" w:space="0" w:color="auto"/>
        <w:right w:val="none" w:sz="0" w:space="0" w:color="auto"/>
      </w:divBdr>
    </w:div>
    <w:div w:id="1562327634">
      <w:bodyDiv w:val="1"/>
      <w:marLeft w:val="0"/>
      <w:marRight w:val="0"/>
      <w:marTop w:val="0"/>
      <w:marBottom w:val="0"/>
      <w:divBdr>
        <w:top w:val="none" w:sz="0" w:space="0" w:color="auto"/>
        <w:left w:val="none" w:sz="0" w:space="0" w:color="auto"/>
        <w:bottom w:val="none" w:sz="0" w:space="0" w:color="auto"/>
        <w:right w:val="none" w:sz="0" w:space="0" w:color="auto"/>
      </w:divBdr>
    </w:div>
    <w:div w:id="1628124987">
      <w:bodyDiv w:val="1"/>
      <w:marLeft w:val="0"/>
      <w:marRight w:val="0"/>
      <w:marTop w:val="0"/>
      <w:marBottom w:val="0"/>
      <w:divBdr>
        <w:top w:val="none" w:sz="0" w:space="0" w:color="auto"/>
        <w:left w:val="none" w:sz="0" w:space="0" w:color="auto"/>
        <w:bottom w:val="none" w:sz="0" w:space="0" w:color="auto"/>
        <w:right w:val="none" w:sz="0" w:space="0" w:color="auto"/>
      </w:divBdr>
    </w:div>
    <w:div w:id="1636715569">
      <w:bodyDiv w:val="1"/>
      <w:marLeft w:val="0"/>
      <w:marRight w:val="0"/>
      <w:marTop w:val="0"/>
      <w:marBottom w:val="0"/>
      <w:divBdr>
        <w:top w:val="none" w:sz="0" w:space="0" w:color="auto"/>
        <w:left w:val="none" w:sz="0" w:space="0" w:color="auto"/>
        <w:bottom w:val="none" w:sz="0" w:space="0" w:color="auto"/>
        <w:right w:val="none" w:sz="0" w:space="0" w:color="auto"/>
      </w:divBdr>
    </w:div>
    <w:div w:id="1649937144">
      <w:bodyDiv w:val="1"/>
      <w:marLeft w:val="0"/>
      <w:marRight w:val="0"/>
      <w:marTop w:val="0"/>
      <w:marBottom w:val="0"/>
      <w:divBdr>
        <w:top w:val="none" w:sz="0" w:space="0" w:color="auto"/>
        <w:left w:val="none" w:sz="0" w:space="0" w:color="auto"/>
        <w:bottom w:val="none" w:sz="0" w:space="0" w:color="auto"/>
        <w:right w:val="none" w:sz="0" w:space="0" w:color="auto"/>
      </w:divBdr>
    </w:div>
    <w:div w:id="1682857696">
      <w:bodyDiv w:val="1"/>
      <w:marLeft w:val="0"/>
      <w:marRight w:val="0"/>
      <w:marTop w:val="0"/>
      <w:marBottom w:val="0"/>
      <w:divBdr>
        <w:top w:val="none" w:sz="0" w:space="0" w:color="auto"/>
        <w:left w:val="none" w:sz="0" w:space="0" w:color="auto"/>
        <w:bottom w:val="none" w:sz="0" w:space="0" w:color="auto"/>
        <w:right w:val="none" w:sz="0" w:space="0" w:color="auto"/>
      </w:divBdr>
    </w:div>
    <w:div w:id="1692610932">
      <w:bodyDiv w:val="1"/>
      <w:marLeft w:val="0"/>
      <w:marRight w:val="0"/>
      <w:marTop w:val="0"/>
      <w:marBottom w:val="0"/>
      <w:divBdr>
        <w:top w:val="none" w:sz="0" w:space="0" w:color="auto"/>
        <w:left w:val="none" w:sz="0" w:space="0" w:color="auto"/>
        <w:bottom w:val="none" w:sz="0" w:space="0" w:color="auto"/>
        <w:right w:val="none" w:sz="0" w:space="0" w:color="auto"/>
      </w:divBdr>
    </w:div>
    <w:div w:id="1726635932">
      <w:bodyDiv w:val="1"/>
      <w:marLeft w:val="0"/>
      <w:marRight w:val="0"/>
      <w:marTop w:val="0"/>
      <w:marBottom w:val="0"/>
      <w:divBdr>
        <w:top w:val="none" w:sz="0" w:space="0" w:color="auto"/>
        <w:left w:val="none" w:sz="0" w:space="0" w:color="auto"/>
        <w:bottom w:val="none" w:sz="0" w:space="0" w:color="auto"/>
        <w:right w:val="none" w:sz="0" w:space="0" w:color="auto"/>
      </w:divBdr>
    </w:div>
    <w:div w:id="1732077545">
      <w:bodyDiv w:val="1"/>
      <w:marLeft w:val="0"/>
      <w:marRight w:val="0"/>
      <w:marTop w:val="0"/>
      <w:marBottom w:val="0"/>
      <w:divBdr>
        <w:top w:val="none" w:sz="0" w:space="0" w:color="auto"/>
        <w:left w:val="none" w:sz="0" w:space="0" w:color="auto"/>
        <w:bottom w:val="none" w:sz="0" w:space="0" w:color="auto"/>
        <w:right w:val="none" w:sz="0" w:space="0" w:color="auto"/>
      </w:divBdr>
    </w:div>
    <w:div w:id="1857309851">
      <w:bodyDiv w:val="1"/>
      <w:marLeft w:val="0"/>
      <w:marRight w:val="0"/>
      <w:marTop w:val="0"/>
      <w:marBottom w:val="0"/>
      <w:divBdr>
        <w:top w:val="none" w:sz="0" w:space="0" w:color="auto"/>
        <w:left w:val="none" w:sz="0" w:space="0" w:color="auto"/>
        <w:bottom w:val="none" w:sz="0" w:space="0" w:color="auto"/>
        <w:right w:val="none" w:sz="0" w:space="0" w:color="auto"/>
      </w:divBdr>
    </w:div>
    <w:div w:id="1902253703">
      <w:bodyDiv w:val="1"/>
      <w:marLeft w:val="0"/>
      <w:marRight w:val="0"/>
      <w:marTop w:val="0"/>
      <w:marBottom w:val="0"/>
      <w:divBdr>
        <w:top w:val="none" w:sz="0" w:space="0" w:color="auto"/>
        <w:left w:val="none" w:sz="0" w:space="0" w:color="auto"/>
        <w:bottom w:val="none" w:sz="0" w:space="0" w:color="auto"/>
        <w:right w:val="none" w:sz="0" w:space="0" w:color="auto"/>
      </w:divBdr>
    </w:div>
    <w:div w:id="1966041681">
      <w:bodyDiv w:val="1"/>
      <w:marLeft w:val="0"/>
      <w:marRight w:val="0"/>
      <w:marTop w:val="0"/>
      <w:marBottom w:val="0"/>
      <w:divBdr>
        <w:top w:val="none" w:sz="0" w:space="0" w:color="auto"/>
        <w:left w:val="none" w:sz="0" w:space="0" w:color="auto"/>
        <w:bottom w:val="none" w:sz="0" w:space="0" w:color="auto"/>
        <w:right w:val="none" w:sz="0" w:space="0" w:color="auto"/>
      </w:divBdr>
    </w:div>
    <w:div w:id="1998419075">
      <w:bodyDiv w:val="1"/>
      <w:marLeft w:val="0"/>
      <w:marRight w:val="0"/>
      <w:marTop w:val="0"/>
      <w:marBottom w:val="0"/>
      <w:divBdr>
        <w:top w:val="none" w:sz="0" w:space="0" w:color="auto"/>
        <w:left w:val="none" w:sz="0" w:space="0" w:color="auto"/>
        <w:bottom w:val="none" w:sz="0" w:space="0" w:color="auto"/>
        <w:right w:val="none" w:sz="0" w:space="0" w:color="auto"/>
      </w:divBdr>
    </w:div>
    <w:div w:id="2036998391">
      <w:bodyDiv w:val="1"/>
      <w:marLeft w:val="0"/>
      <w:marRight w:val="0"/>
      <w:marTop w:val="0"/>
      <w:marBottom w:val="0"/>
      <w:divBdr>
        <w:top w:val="none" w:sz="0" w:space="0" w:color="auto"/>
        <w:left w:val="none" w:sz="0" w:space="0" w:color="auto"/>
        <w:bottom w:val="none" w:sz="0" w:space="0" w:color="auto"/>
        <w:right w:val="none" w:sz="0" w:space="0" w:color="auto"/>
      </w:divBdr>
    </w:div>
    <w:div w:id="20648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16F6-7245-460E-B437-9808F4E7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Elicia Ramdhin</dc:creator>
  <cp:lastModifiedBy>Amina Gazi</cp:lastModifiedBy>
  <cp:revision>3</cp:revision>
  <cp:lastPrinted>2019-09-18T12:26:00Z</cp:lastPrinted>
  <dcterms:created xsi:type="dcterms:W3CDTF">2020-04-20T16:38:00Z</dcterms:created>
  <dcterms:modified xsi:type="dcterms:W3CDTF">2020-04-20T19:41:00Z</dcterms:modified>
</cp:coreProperties>
</file>